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774C2D" w:rsidP="0088495A" w:rsidRDefault="0088495A" w14:paraId="73E3A3B2" w14:textId="77777777">
      <w:pPr>
        <w:jc w:val="center"/>
      </w:pPr>
      <w:bookmarkStart w:name="_GoBack" w:id="0"/>
      <w:bookmarkEnd w:id="0"/>
      <w:r>
        <w:rPr>
          <w:noProof/>
        </w:rPr>
        <w:drawing>
          <wp:inline distT="0" distB="0" distL="0" distR="0" wp14:anchorId="4A902AB5" wp14:editId="17C33D65">
            <wp:extent cx="1097280" cy="62865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3392" cy="643611"/>
                    </a:xfrm>
                    <a:prstGeom prst="rect">
                      <a:avLst/>
                    </a:prstGeom>
                  </pic:spPr>
                </pic:pic>
              </a:graphicData>
            </a:graphic>
          </wp:inline>
        </w:drawing>
      </w:r>
    </w:p>
    <w:p w:rsidRPr="0088495A" w:rsidR="0088495A" w:rsidP="0088495A" w:rsidRDefault="0088495A" w14:paraId="7F0BD6FA" w14:textId="77777777">
      <w:pPr>
        <w:jc w:val="center"/>
        <w:rPr>
          <w:b/>
          <w:color w:val="538135" w:themeColor="accent6" w:themeShade="BF"/>
        </w:rPr>
      </w:pPr>
      <w:r w:rsidRPr="0088495A">
        <w:rPr>
          <w:b/>
          <w:color w:val="538135" w:themeColor="accent6" w:themeShade="BF"/>
        </w:rPr>
        <w:t>OFFICIAL SECRETS ACTS AND CONFIDENTIALITY DECLARATION (to be signed on appointment to, or on behalf of, the Ministry of Defence (including service in the Armed Forces) - Crown service; or, when otherwise in receipt of official information)</w:t>
      </w:r>
    </w:p>
    <w:p w:rsidRPr="00866996" w:rsidR="0088495A" w:rsidP="0088495A" w:rsidRDefault="0088495A" w14:paraId="044323A5" w14:textId="77777777">
      <w:pPr>
        <w:rPr>
          <w:sz w:val="20"/>
          <w:szCs w:val="20"/>
        </w:rPr>
      </w:pPr>
      <w:r w:rsidRPr="00866996">
        <w:rPr>
          <w:sz w:val="20"/>
          <w:szCs w:val="20"/>
        </w:rPr>
        <w:t xml:space="preserve">The Official Secrets Acts (1911 - 1989) provide for the protection of official information* (whether protectively marked (classified) or not) which may have been entrusted to you by the Ministry of Defence. You remain subject to these Acts at all times both while in Crown service and after termination of such service. You are liable to prosecution and imprisonment if found to be in breach of the Acts (either in the UK or overseas). </w:t>
      </w:r>
    </w:p>
    <w:p w:rsidRPr="00866996" w:rsidR="0088495A" w:rsidP="4B536295" w:rsidRDefault="0088495A" w14:paraId="1EBB16EF" w14:textId="2FB2D3DF">
      <w:pPr>
        <w:pStyle w:val="Normal"/>
        <w:rPr>
          <w:sz w:val="20"/>
          <w:szCs w:val="20"/>
        </w:rPr>
      </w:pPr>
      <w:r w:rsidR="0088495A">
        <w:rPr/>
        <w:t xml:space="preserve">You are further advised that under civil law you also have a Duty of Confidentiality to the Ministry of Defence and are bound by Crown copyright where it relates to official information. Where applicable, you are subject to the confidentiality and disclosure provisions of either the MOD Personnel Manual (for Civil Servants) or Queen's Regulations (for Service personnel). A breach of which can be a disciplinary offence. </w:t>
      </w:r>
    </w:p>
    <w:p w:rsidRPr="00866996" w:rsidR="0088495A" w:rsidP="0088495A" w:rsidRDefault="0088495A" w14:paraId="0A6B85D3" w14:textId="77777777">
      <w:pPr>
        <w:rPr>
          <w:b/>
          <w:sz w:val="20"/>
          <w:szCs w:val="20"/>
        </w:rPr>
      </w:pPr>
      <w:r w:rsidRPr="00866996">
        <w:rPr>
          <w:b/>
          <w:sz w:val="20"/>
          <w:szCs w:val="20"/>
        </w:rPr>
        <w:t>This form draws your attention to your obligations which continue after termination of Crown service and are lifelong.</w:t>
      </w:r>
    </w:p>
    <w:p w:rsidRPr="00866996" w:rsidR="0088495A" w:rsidP="0088495A" w:rsidRDefault="00A410BB" w14:paraId="59F9AF91" w14:textId="04E71239">
      <w:pPr>
        <w:rPr>
          <w:i/>
          <w:sz w:val="16"/>
          <w:szCs w:val="16"/>
        </w:rPr>
      </w:pPr>
      <w:r>
        <w:rPr>
          <w:i/>
          <w:noProof/>
          <w:sz w:val="16"/>
          <w:szCs w:val="16"/>
        </w:rPr>
        <mc:AlternateContent>
          <mc:Choice Requires="wps">
            <w:drawing>
              <wp:anchor distT="0" distB="0" distL="114300" distR="114300" simplePos="0" relativeHeight="251659264" behindDoc="1" locked="0" layoutInCell="1" allowOverlap="1" wp14:anchorId="61B730DC" wp14:editId="7FEE4E99">
                <wp:simplePos x="0" y="0"/>
                <wp:positionH relativeFrom="column">
                  <wp:posOffset>-95250</wp:posOffset>
                </wp:positionH>
                <wp:positionV relativeFrom="paragraph">
                  <wp:posOffset>471805</wp:posOffset>
                </wp:positionV>
                <wp:extent cx="6838950" cy="52578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838950" cy="5257800"/>
                        </a:xfrm>
                        <a:prstGeom prst="rect">
                          <a:avLst/>
                        </a:prstGeom>
                        <a:solidFill>
                          <a:schemeClr val="lt1">
                            <a:alpha val="0"/>
                          </a:schemeClr>
                        </a:solidFill>
                        <a:ln w="222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651CA3">
              <v:rect id="Rectangle 2" style="position:absolute;margin-left:-7.5pt;margin-top:37.15pt;width:538.5pt;height:4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strokeweight="1.75pt" w14:anchorId="01CB97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">
                <v:fill opacity="0"/>
              </v:rect>
            </w:pict>
          </mc:Fallback>
        </mc:AlternateContent>
      </w:r>
      <w:r w:rsidRPr="00866996" w:rsidR="0088495A">
        <w:rPr>
          <w:i/>
          <w:sz w:val="16"/>
          <w:szCs w:val="16"/>
        </w:rPr>
        <w:t>*Official Information can be (example only): oral, written (including documents or notes), electronic, mechanical, sketches, plans, models, books, pamphlets, articles, journals, log books, speeches, lectures, instructional material and photographs. It does not have to be protectively marked (classified) to be covered by this obligation/declaration.</w:t>
      </w:r>
    </w:p>
    <w:p w:rsidR="00866996" w:rsidP="00866996" w:rsidRDefault="0088495A" w14:paraId="5AD12531" w14:textId="4083ABE5">
      <w:pPr>
        <w:rPr>
          <w:b w:val="0"/>
          <w:bCs w:val="0"/>
          <w:sz w:val="20"/>
          <w:szCs w:val="20"/>
        </w:rPr>
      </w:pPr>
      <w:r w:rsidRPr="4B536295" w:rsidR="0088495A">
        <w:rPr>
          <w:b w:val="0"/>
          <w:bCs w:val="0"/>
          <w:sz w:val="20"/>
          <w:szCs w:val="20"/>
        </w:rPr>
        <w:t xml:space="preserve">Full Name (Block Capitals) </w:t>
      </w:r>
    </w:p>
    <w:tbl>
      <w:tblPr>
        <w:tblStyle w:val="TableGrid"/>
        <w:tblW w:w="0" w:type="auto"/>
        <w:tblLook w:val="04A0" w:firstRow="1" w:lastRow="0" w:firstColumn="1" w:lastColumn="0" w:noHBand="0" w:noVBand="1"/>
      </w:tblPr>
      <w:tblGrid>
        <w:gridCol w:w="10343"/>
      </w:tblGrid>
      <w:tr w:rsidR="00A410BB" w:rsidTr="4B536295" w14:paraId="50C21DFF" w14:textId="77777777">
        <w:trPr>
          <w:trHeight w:val="424"/>
        </w:trPr>
        <w:sdt>
          <w:sdtPr>
            <w:rPr>
              <w:sz w:val="32"/>
              <w:szCs w:val="20"/>
              <w:highlight w:val="lightGray"/>
            </w:rPr>
            <w:id w:val="649411818"/>
            <w:placeholder>
              <w:docPart w:val="9E6027F441E74104BF0037B611600593"/>
            </w:placeholder>
            <w:showingPlcHdr/>
          </w:sdtPr>
          <w:sdtEndPr/>
          <w:sdtContent>
            <w:tc>
              <w:tcPr>
                <w:tcW w:w="10343" w:type="dxa"/>
              </w:tcPr>
              <w:p w:rsidRPr="00F278B1" w:rsidR="00A410BB" w:rsidP="00866996" w:rsidRDefault="00F278B1" w14:paraId="2DC3EF5A" w14:textId="24AD754A">
                <w:pPr>
                  <w:rPr>
                    <w:sz w:val="32"/>
                    <w:szCs w:val="20"/>
                    <w:highlight w:val="lightGray"/>
                  </w:rPr>
                </w:pP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 xml:space="preserve">     </w:t>
                </w:r>
              </w:p>
            </w:tc>
          </w:sdtContent>
        </w:sdt>
      </w:tr>
    </w:tbl>
    <w:p w:rsidRPr="00866996" w:rsidR="0088495A" w:rsidP="4B536295" w:rsidRDefault="00A410BB" w14:paraId="248CA8A3" w14:textId="160AE2AF">
      <w:pPr>
        <w:rPr>
          <w:b w:val="1"/>
          <w:bCs w:val="1"/>
          <w:sz w:val="20"/>
          <w:szCs w:val="20"/>
        </w:rPr>
      </w:pPr>
      <w:r>
        <w:rPr>
          <w:b/>
          <w:sz w:val="20"/>
          <w:szCs w:val="20"/>
        </w:rPr>
        <w:br/>
      </w:r>
      <w:r w:rsidRPr="4B536295" w:rsidR="0088495A">
        <w:rPr>
          <w:b w:val="1"/>
          <w:bCs w:val="1"/>
          <w:sz w:val="20"/>
          <w:szCs w:val="20"/>
        </w:rPr>
        <w:t>Obligations</w:t>
      </w:r>
      <w:r w:rsidRPr="4B536295" w:rsidR="00866996">
        <w:rPr>
          <w:b w:val="1"/>
          <w:bCs w:val="1"/>
          <w:sz w:val="20"/>
          <w:szCs w:val="20"/>
        </w:rPr>
        <w:t xml:space="preserve">:  </w:t>
      </w:r>
      <w:r w:rsidRPr="4B536295" w:rsidR="0088495A">
        <w:rPr>
          <w:b w:val="1"/>
          <w:bCs w:val="1"/>
          <w:sz w:val="20"/>
          <w:szCs w:val="20"/>
        </w:rPr>
        <w:t>I am aware of the Official Secrets Acts and that I am subject to them and that there are serious consequences if I am found to be in breach of them. I understand that I have a Duty of Confidentiality to the Ministry of Defence and that I may be in breach of that duty and of Crown copyright if I disclose any official information without prior permission of the Ministry of Defence. I understand that where I gain access to or am entrusted with official information, in whatever form and by whatever means, it is my duty to continue to protect that information. I understand that I cannot retain official information, documents or other material, other than for the purpose of official duty. Any such items will be surrendered either on completion of my appointment or at the end of Crown Service unless I have lawful authority to retain that information. Any official information gained by me which may be subject to the Official Secrets Acts, my Duty of Confidentiality, or Crown copyright, will not be disclosed to a third party (either in the UK or overseas) without prior permission of the Ministry of Defence</w:t>
      </w:r>
      <w:r w:rsidRPr="4B536295" w:rsidR="00866996">
        <w:rPr>
          <w:rStyle w:val="FootnoteReference"/>
          <w:b w:val="1"/>
          <w:bCs w:val="1"/>
          <w:sz w:val="20"/>
          <w:szCs w:val="20"/>
        </w:rPr>
        <w:footnoteReference w:customMarkFollows="1" w:id="1"/>
        <w:t>*</w:t>
      </w:r>
      <w:r w:rsidRPr="4B536295" w:rsidR="0088495A">
        <w:rPr>
          <w:b w:val="1"/>
          <w:bCs w:val="1"/>
          <w:sz w:val="20"/>
          <w:szCs w:val="20"/>
        </w:rPr>
        <w:t>. This includes commenting on other official information that may require protection.</w:t>
      </w:r>
    </w:p>
    <w:p w:rsidR="009C4721" w:rsidP="0088495A" w:rsidRDefault="0088495A" w14:paraId="52FF3CAD" w14:textId="0DF19F75">
      <w:pPr>
        <w:rPr>
          <w:sz w:val="20"/>
          <w:szCs w:val="20"/>
        </w:rPr>
      </w:pPr>
      <w:r w:rsidRPr="4B536295" w:rsidR="0088495A">
        <w:rPr>
          <w:b w:val="1"/>
          <w:bCs w:val="1"/>
          <w:sz w:val="20"/>
          <w:szCs w:val="20"/>
        </w:rPr>
        <w:t>Declaration</w:t>
      </w:r>
      <w:r w:rsidRPr="4B536295" w:rsidR="00866996">
        <w:rPr>
          <w:b w:val="1"/>
          <w:bCs w:val="1"/>
          <w:sz w:val="20"/>
          <w:szCs w:val="20"/>
        </w:rPr>
        <w:t xml:space="preserve">:  </w:t>
      </w:r>
      <w:r w:rsidRPr="4B536295" w:rsidR="0088495A">
        <w:rPr>
          <w:b w:val="1"/>
          <w:bCs w:val="1"/>
          <w:sz w:val="20"/>
          <w:szCs w:val="20"/>
        </w:rPr>
        <w:t xml:space="preserve">I have read MOD Form 134. I am fully aware of my obligations under the Official Secrets Acts, the Duty of Confidentiality, Crown copyright and where applicable, the MOD Personnel Manual or Queen's Regulations. I understand that I am liable to serious consequences, which, may include prosecution and imprisonment, if I am found to be in breach of these obligations (either in the UK or overseas). I understand that it </w:t>
      </w:r>
      <w:proofErr w:type="gramStart"/>
      <w:r w:rsidRPr="4B536295" w:rsidR="0088495A">
        <w:rPr>
          <w:b w:val="1"/>
          <w:bCs w:val="1"/>
          <w:sz w:val="20"/>
          <w:szCs w:val="20"/>
        </w:rPr>
        <w:t>applies to me at all times</w:t>
      </w:r>
      <w:proofErr w:type="gramEnd"/>
      <w:r w:rsidRPr="4B536295" w:rsidR="0088495A">
        <w:rPr>
          <w:b w:val="1"/>
          <w:bCs w:val="1"/>
          <w:sz w:val="20"/>
          <w:szCs w:val="20"/>
        </w:rPr>
        <w:t xml:space="preserve"> during and after completion of Crown serv</w:t>
      </w:r>
      <w:r w:rsidRPr="4B536295" w:rsidR="0088495A">
        <w:rPr>
          <w:sz w:val="20"/>
          <w:szCs w:val="20"/>
        </w:rPr>
        <w:t>ice.</w:t>
      </w:r>
    </w:p>
    <w:tbl>
      <w:tblPr>
        <w:tblStyle w:val="TableGrid"/>
        <w:tblW w:w="10442" w:type="dxa"/>
        <w:jc w:val="center"/>
        <w:tblLook w:val="04A0" w:firstRow="1" w:lastRow="0" w:firstColumn="1" w:lastColumn="0" w:noHBand="0" w:noVBand="1"/>
      </w:tblPr>
      <w:tblGrid>
        <w:gridCol w:w="1411"/>
        <w:gridCol w:w="4163"/>
        <w:gridCol w:w="2093"/>
        <w:gridCol w:w="2775"/>
      </w:tblGrid>
      <w:tr w:rsidR="00AE7AC2" w:rsidTr="00AE7AC2" w14:paraId="6BC23B0C" w14:textId="77777777">
        <w:trPr>
          <w:trHeight w:val="434"/>
          <w:jc w:val="center"/>
        </w:trPr>
        <w:tc>
          <w:tcPr>
            <w:tcW w:w="1411" w:type="dxa"/>
            <w:tcBorders>
              <w:top w:val="nil"/>
              <w:left w:val="nil"/>
              <w:bottom w:val="nil"/>
              <w:right w:val="nil"/>
            </w:tcBorders>
            <w:vAlign w:val="center"/>
          </w:tcPr>
          <w:p w:rsidR="009C4721" w:rsidP="005221DE" w:rsidRDefault="009C4721" w14:paraId="7596C512" w14:textId="10F2BF2D">
            <w:pPr>
              <w:jc w:val="right"/>
              <w:rPr>
                <w:sz w:val="20"/>
                <w:szCs w:val="20"/>
              </w:rPr>
            </w:pPr>
            <w:r>
              <w:rPr>
                <w:sz w:val="20"/>
                <w:szCs w:val="20"/>
              </w:rPr>
              <w:t>Signed</w:t>
            </w:r>
          </w:p>
        </w:tc>
        <w:sdt>
          <w:sdtPr>
            <w:rPr>
              <w:sz w:val="20"/>
              <w:szCs w:val="20"/>
              <w:highlight w:val="lightGray"/>
            </w:rPr>
            <w:id w:val="1526898833"/>
            <w:placeholder>
              <w:docPart w:val="123144B195CB410C9CF3D88DD708CC68"/>
            </w:placeholder>
            <w:showingPlcHdr/>
          </w:sdtPr>
          <w:sdtEndPr/>
          <w:sdtContent>
            <w:tc>
              <w:tcPr>
                <w:tcW w:w="4163" w:type="dxa"/>
                <w:tcBorders>
                  <w:top w:val="nil"/>
                  <w:left w:val="nil"/>
                  <w:bottom w:val="dashed" w:color="auto" w:sz="4" w:space="0"/>
                  <w:right w:val="nil"/>
                </w:tcBorders>
                <w:vAlign w:val="center"/>
              </w:tcPr>
              <w:p w:rsidRPr="00A410BB" w:rsidR="009C4721" w:rsidP="0088495A" w:rsidRDefault="009C4721" w14:paraId="34133CA0" w14:textId="121B66A9">
                <w:pPr>
                  <w:rPr>
                    <w:sz w:val="20"/>
                    <w:szCs w:val="20"/>
                  </w:rPr>
                </w:pPr>
                <w:r w:rsidRPr="005221DE">
                  <w:rPr>
                    <w:sz w:val="20"/>
                    <w:szCs w:val="20"/>
                    <w:highlight w:val="lightGray"/>
                    <w:bdr w:val="single" w:color="auto" w:sz="4" w:space="0"/>
                  </w:rPr>
                  <w:t xml:space="preserve">                                                                     </w:t>
                </w:r>
              </w:p>
            </w:tc>
          </w:sdtContent>
        </w:sdt>
        <w:tc>
          <w:tcPr>
            <w:tcW w:w="2093" w:type="dxa"/>
            <w:tcBorders>
              <w:top w:val="nil"/>
              <w:left w:val="nil"/>
              <w:bottom w:val="nil"/>
              <w:right w:val="nil"/>
            </w:tcBorders>
            <w:vAlign w:val="center"/>
          </w:tcPr>
          <w:p w:rsidR="009C4721" w:rsidP="00AE7AC2" w:rsidRDefault="009C4721" w14:paraId="61098DFB" w14:textId="1E7106EF">
            <w:pPr>
              <w:jc w:val="right"/>
              <w:rPr>
                <w:sz w:val="20"/>
                <w:szCs w:val="20"/>
              </w:rPr>
            </w:pPr>
            <w:r>
              <w:rPr>
                <w:sz w:val="20"/>
                <w:szCs w:val="20"/>
              </w:rPr>
              <w:t>Date</w:t>
            </w:r>
          </w:p>
        </w:tc>
        <w:sdt>
          <w:sdtPr>
            <w:rPr>
              <w:sz w:val="20"/>
              <w:szCs w:val="20"/>
              <w:highlight w:val="lightGray"/>
            </w:rPr>
            <w:id w:val="-678116719"/>
            <w:placeholder>
              <w:docPart w:val="9B43B34494EE47D89EE93AC01D601529"/>
            </w:placeholder>
            <w:showingPlcHdr/>
          </w:sdtPr>
          <w:sdtEndPr/>
          <w:sdtContent>
            <w:tc>
              <w:tcPr>
                <w:tcW w:w="2775" w:type="dxa"/>
                <w:tcBorders>
                  <w:top w:val="nil"/>
                  <w:left w:val="nil"/>
                  <w:bottom w:val="dashed" w:color="auto" w:sz="4" w:space="0"/>
                  <w:right w:val="nil"/>
                </w:tcBorders>
                <w:vAlign w:val="center"/>
              </w:tcPr>
              <w:p w:rsidRPr="00AE7AC2" w:rsidR="009C4721" w:rsidP="0088495A" w:rsidRDefault="00A410BB" w14:paraId="4698B771" w14:textId="50A7F293">
                <w:pPr>
                  <w:rPr>
                    <w:sz w:val="20"/>
                    <w:szCs w:val="20"/>
                    <w:highlight w:val="lightGray"/>
                  </w:rPr>
                </w:pPr>
                <w:r>
                  <w:rPr>
                    <w:sz w:val="20"/>
                    <w:szCs w:val="20"/>
                    <w:highlight w:val="lightGray"/>
                  </w:rPr>
                  <w:t xml:space="preserve">                                      </w:t>
                </w:r>
              </w:p>
            </w:tc>
          </w:sdtContent>
        </w:sdt>
      </w:tr>
      <w:tr w:rsidR="00AE7AC2" w:rsidTr="00AE7AC2" w14:paraId="73E5681F" w14:textId="77777777">
        <w:trPr>
          <w:trHeight w:val="440"/>
          <w:jc w:val="center"/>
        </w:trPr>
        <w:tc>
          <w:tcPr>
            <w:tcW w:w="1411" w:type="dxa"/>
            <w:tcBorders>
              <w:top w:val="nil"/>
              <w:left w:val="nil"/>
              <w:bottom w:val="nil"/>
              <w:right w:val="nil"/>
            </w:tcBorders>
            <w:vAlign w:val="center"/>
          </w:tcPr>
          <w:p w:rsidR="009C4721" w:rsidP="005221DE" w:rsidRDefault="009C4721" w14:paraId="156022C3" w14:textId="32FA9FA7">
            <w:pPr>
              <w:jc w:val="right"/>
              <w:rPr>
                <w:sz w:val="20"/>
                <w:szCs w:val="20"/>
              </w:rPr>
            </w:pPr>
            <w:r>
              <w:rPr>
                <w:sz w:val="20"/>
                <w:szCs w:val="20"/>
              </w:rPr>
              <w:t>Surname</w:t>
            </w:r>
          </w:p>
        </w:tc>
        <w:sdt>
          <w:sdtPr>
            <w:rPr>
              <w:sz w:val="20"/>
              <w:szCs w:val="20"/>
              <w:highlight w:val="lightGray"/>
            </w:rPr>
            <w:id w:val="528843338"/>
            <w:placeholder>
              <w:docPart w:val="182E0452D69C4800A23F407AB894C18E"/>
            </w:placeholder>
            <w:showingPlcHdr/>
          </w:sdtPr>
          <w:sdtEndPr/>
          <w:sdtContent>
            <w:tc>
              <w:tcPr>
                <w:tcW w:w="4163" w:type="dxa"/>
                <w:tcBorders>
                  <w:top w:val="dashed" w:color="auto" w:sz="4" w:space="0"/>
                  <w:left w:val="nil"/>
                  <w:bottom w:val="dashed" w:color="auto" w:sz="4" w:space="0"/>
                  <w:right w:val="nil"/>
                </w:tcBorders>
                <w:vAlign w:val="center"/>
              </w:tcPr>
              <w:p w:rsidRPr="009C4721" w:rsidR="009C4721" w:rsidP="0088495A" w:rsidRDefault="009C4721" w14:paraId="24225FCB" w14:textId="5759C4F0">
                <w:pPr>
                  <w:rPr>
                    <w:sz w:val="20"/>
                    <w:szCs w:val="20"/>
                    <w:highlight w:val="lightGray"/>
                  </w:rPr>
                </w:pPr>
                <w:r w:rsidRPr="009C4721">
                  <w:rPr>
                    <w:sz w:val="20"/>
                    <w:szCs w:val="20"/>
                    <w:highlight w:val="lightGray"/>
                  </w:rPr>
                  <w:t xml:space="preserve">                                                                     </w:t>
                </w:r>
              </w:p>
            </w:tc>
          </w:sdtContent>
        </w:sdt>
        <w:tc>
          <w:tcPr>
            <w:tcW w:w="2093" w:type="dxa"/>
            <w:tcBorders>
              <w:top w:val="nil"/>
              <w:left w:val="nil"/>
              <w:bottom w:val="nil"/>
              <w:right w:val="nil"/>
            </w:tcBorders>
            <w:vAlign w:val="center"/>
          </w:tcPr>
          <w:p w:rsidR="009C4721" w:rsidP="00AE7AC2" w:rsidRDefault="009C4721" w14:paraId="55C1B720" w14:textId="5EAC82C3">
            <w:pPr>
              <w:jc w:val="right"/>
              <w:rPr>
                <w:sz w:val="20"/>
                <w:szCs w:val="20"/>
              </w:rPr>
            </w:pPr>
            <w:r>
              <w:rPr>
                <w:sz w:val="20"/>
                <w:szCs w:val="20"/>
              </w:rPr>
              <w:t>Forenames(s)</w:t>
            </w:r>
          </w:p>
        </w:tc>
        <w:sdt>
          <w:sdtPr>
            <w:rPr>
              <w:sz w:val="20"/>
              <w:szCs w:val="20"/>
              <w:highlight w:val="lightGray"/>
            </w:rPr>
            <w:id w:val="860634820"/>
            <w:placeholder>
              <w:docPart w:val="BC0891C500FE414DAC7C8548EE311CD9"/>
            </w:placeholder>
            <w:showingPlcHdr/>
          </w:sdtPr>
          <w:sdtEndPr/>
          <w:sdtContent>
            <w:tc>
              <w:tcPr>
                <w:tcW w:w="2775" w:type="dxa"/>
                <w:tcBorders>
                  <w:top w:val="dashed" w:color="auto" w:sz="4" w:space="0"/>
                  <w:left w:val="nil"/>
                  <w:bottom w:val="dashed" w:color="auto" w:sz="4" w:space="0"/>
                  <w:right w:val="nil"/>
                </w:tcBorders>
                <w:vAlign w:val="center"/>
              </w:tcPr>
              <w:p w:rsidRPr="00AE7AC2" w:rsidR="009C4721" w:rsidP="0088495A" w:rsidRDefault="00A410BB" w14:paraId="039B324D" w14:textId="2AAB74C5">
                <w:pPr>
                  <w:rPr>
                    <w:sz w:val="20"/>
                    <w:szCs w:val="20"/>
                    <w:highlight w:val="lightGray"/>
                  </w:rPr>
                </w:pPr>
                <w:r>
                  <w:rPr>
                    <w:sz w:val="20"/>
                    <w:szCs w:val="20"/>
                    <w:highlight w:val="lightGray"/>
                  </w:rPr>
                  <w:t xml:space="preserve">                                      </w:t>
                </w:r>
              </w:p>
            </w:tc>
          </w:sdtContent>
        </w:sdt>
      </w:tr>
      <w:tr w:rsidR="00AE7AC2" w:rsidTr="00AE7AC2" w14:paraId="32C3E455" w14:textId="77777777">
        <w:trPr>
          <w:trHeight w:val="446"/>
          <w:jc w:val="center"/>
        </w:trPr>
        <w:tc>
          <w:tcPr>
            <w:tcW w:w="1411" w:type="dxa"/>
            <w:tcBorders>
              <w:top w:val="nil"/>
              <w:left w:val="nil"/>
              <w:bottom w:val="nil"/>
              <w:right w:val="nil"/>
            </w:tcBorders>
            <w:vAlign w:val="center"/>
          </w:tcPr>
          <w:p w:rsidR="009C4721" w:rsidP="005221DE" w:rsidRDefault="009C4721" w14:paraId="42D85749" w14:textId="342E15C8">
            <w:pPr>
              <w:jc w:val="right"/>
              <w:rPr>
                <w:sz w:val="20"/>
                <w:szCs w:val="20"/>
              </w:rPr>
            </w:pPr>
            <w:r>
              <w:rPr>
                <w:sz w:val="20"/>
                <w:szCs w:val="20"/>
              </w:rPr>
              <w:t>(Block Letters)</w:t>
            </w:r>
          </w:p>
        </w:tc>
        <w:tc>
          <w:tcPr>
            <w:tcW w:w="4163" w:type="dxa"/>
            <w:tcBorders>
              <w:top w:val="dashed" w:color="auto" w:sz="4" w:space="0"/>
              <w:left w:val="nil"/>
              <w:bottom w:val="nil"/>
              <w:right w:val="nil"/>
            </w:tcBorders>
            <w:vAlign w:val="center"/>
          </w:tcPr>
          <w:p w:rsidR="009C4721" w:rsidP="0088495A" w:rsidRDefault="009C4721" w14:paraId="00996643" w14:textId="77777777">
            <w:pPr>
              <w:rPr>
                <w:sz w:val="20"/>
                <w:szCs w:val="20"/>
              </w:rPr>
            </w:pPr>
          </w:p>
        </w:tc>
        <w:tc>
          <w:tcPr>
            <w:tcW w:w="2093" w:type="dxa"/>
            <w:tcBorders>
              <w:top w:val="nil"/>
              <w:left w:val="nil"/>
              <w:bottom w:val="nil"/>
              <w:right w:val="nil"/>
            </w:tcBorders>
            <w:vAlign w:val="center"/>
          </w:tcPr>
          <w:p w:rsidR="009C4721" w:rsidP="00AE7AC2" w:rsidRDefault="009C4721" w14:paraId="17F4CA8B" w14:textId="7EC3C3D5">
            <w:pPr>
              <w:jc w:val="right"/>
              <w:rPr>
                <w:sz w:val="20"/>
                <w:szCs w:val="20"/>
              </w:rPr>
            </w:pPr>
            <w:r>
              <w:rPr>
                <w:sz w:val="20"/>
                <w:szCs w:val="20"/>
              </w:rPr>
              <w:t>(Block Letters)</w:t>
            </w:r>
          </w:p>
        </w:tc>
        <w:tc>
          <w:tcPr>
            <w:tcW w:w="2775" w:type="dxa"/>
            <w:tcBorders>
              <w:top w:val="dashed" w:color="auto" w:sz="4" w:space="0"/>
              <w:left w:val="nil"/>
              <w:bottom w:val="nil"/>
              <w:right w:val="nil"/>
            </w:tcBorders>
            <w:vAlign w:val="center"/>
          </w:tcPr>
          <w:p w:rsidRPr="00AE7AC2" w:rsidR="009C4721" w:rsidP="0088495A" w:rsidRDefault="009C4721" w14:paraId="250B04CD" w14:textId="77777777">
            <w:pPr>
              <w:rPr>
                <w:sz w:val="20"/>
                <w:szCs w:val="20"/>
                <w:highlight w:val="lightGray"/>
              </w:rPr>
            </w:pPr>
          </w:p>
        </w:tc>
      </w:tr>
      <w:tr w:rsidR="00AE7AC2" w:rsidTr="00AE7AC2" w14:paraId="2AB276EF" w14:textId="77777777">
        <w:trPr>
          <w:trHeight w:val="492"/>
          <w:jc w:val="center"/>
        </w:trPr>
        <w:tc>
          <w:tcPr>
            <w:tcW w:w="1411" w:type="dxa"/>
            <w:tcBorders>
              <w:top w:val="nil"/>
              <w:left w:val="nil"/>
              <w:bottom w:val="nil"/>
              <w:right w:val="nil"/>
            </w:tcBorders>
            <w:vAlign w:val="center"/>
          </w:tcPr>
          <w:p w:rsidR="009C4721" w:rsidP="005221DE" w:rsidRDefault="009C4721" w14:paraId="201B6763" w14:textId="50439D8A">
            <w:pPr>
              <w:jc w:val="right"/>
              <w:rPr>
                <w:sz w:val="20"/>
                <w:szCs w:val="20"/>
              </w:rPr>
            </w:pPr>
            <w:r>
              <w:rPr>
                <w:sz w:val="20"/>
                <w:szCs w:val="20"/>
              </w:rPr>
              <w:t>Rank / Grade</w:t>
            </w:r>
          </w:p>
        </w:tc>
        <w:sdt>
          <w:sdtPr>
            <w:rPr>
              <w:sz w:val="20"/>
              <w:szCs w:val="20"/>
              <w:highlight w:val="lightGray"/>
            </w:rPr>
            <w:id w:val="506566657"/>
            <w:placeholder>
              <w:docPart w:val="7E7C192F2C8143AF8FEB43B49923BA27"/>
            </w:placeholder>
            <w:showingPlcHdr/>
          </w:sdtPr>
          <w:sdtEndPr/>
          <w:sdtContent>
            <w:tc>
              <w:tcPr>
                <w:tcW w:w="4163" w:type="dxa"/>
                <w:tcBorders>
                  <w:top w:val="nil"/>
                  <w:left w:val="nil"/>
                  <w:bottom w:val="dashed" w:color="auto" w:sz="4" w:space="0"/>
                  <w:right w:val="nil"/>
                </w:tcBorders>
                <w:vAlign w:val="center"/>
              </w:tcPr>
              <w:p w:rsidRPr="009C4721" w:rsidR="009C4721" w:rsidP="0088495A" w:rsidRDefault="009C4721" w14:paraId="5659FC45" w14:textId="6E2AD8BB">
                <w:pPr>
                  <w:rPr>
                    <w:sz w:val="20"/>
                    <w:szCs w:val="20"/>
                    <w:highlight w:val="lightGray"/>
                  </w:rPr>
                </w:pPr>
                <w:r>
                  <w:rPr>
                    <w:sz w:val="20"/>
                    <w:szCs w:val="20"/>
                    <w:highlight w:val="lightGray"/>
                  </w:rPr>
                  <w:t xml:space="preserve">                                                                     </w:t>
                </w:r>
              </w:p>
            </w:tc>
          </w:sdtContent>
        </w:sdt>
        <w:tc>
          <w:tcPr>
            <w:tcW w:w="2093" w:type="dxa"/>
            <w:tcBorders>
              <w:top w:val="nil"/>
              <w:left w:val="nil"/>
              <w:bottom w:val="nil"/>
              <w:right w:val="nil"/>
            </w:tcBorders>
            <w:vAlign w:val="center"/>
          </w:tcPr>
          <w:p w:rsidR="009C4721" w:rsidP="00AE7AC2" w:rsidRDefault="009C4721" w14:paraId="552FC735" w14:textId="78F820DC">
            <w:pPr>
              <w:jc w:val="right"/>
              <w:rPr>
                <w:sz w:val="20"/>
                <w:szCs w:val="20"/>
              </w:rPr>
            </w:pPr>
            <w:r>
              <w:rPr>
                <w:sz w:val="20"/>
                <w:szCs w:val="20"/>
              </w:rPr>
              <w:t>Service / Staff Number</w:t>
            </w:r>
          </w:p>
        </w:tc>
        <w:sdt>
          <w:sdtPr>
            <w:rPr>
              <w:sz w:val="20"/>
              <w:szCs w:val="20"/>
              <w:highlight w:val="lightGray"/>
            </w:rPr>
            <w:id w:val="1409962337"/>
            <w:placeholder>
              <w:docPart w:val="CC2CB0738E444E9FAB11B02E91972D0A"/>
            </w:placeholder>
            <w:showingPlcHdr/>
          </w:sdtPr>
          <w:sdtEndPr/>
          <w:sdtContent>
            <w:tc>
              <w:tcPr>
                <w:tcW w:w="2775" w:type="dxa"/>
                <w:tcBorders>
                  <w:top w:val="nil"/>
                  <w:left w:val="nil"/>
                  <w:bottom w:val="dashed" w:color="auto" w:sz="4" w:space="0"/>
                  <w:right w:val="nil"/>
                </w:tcBorders>
                <w:vAlign w:val="center"/>
              </w:tcPr>
              <w:p w:rsidRPr="00AE7AC2" w:rsidR="009C4721" w:rsidP="0088495A" w:rsidRDefault="00A410BB" w14:paraId="24FA2036" w14:textId="13B4C6EF">
                <w:pPr>
                  <w:rPr>
                    <w:sz w:val="20"/>
                    <w:szCs w:val="20"/>
                    <w:highlight w:val="lightGray"/>
                  </w:rPr>
                </w:pPr>
                <w:r w:rsidRPr="00AE7AC2">
                  <w:rPr>
                    <w:sz w:val="20"/>
                    <w:szCs w:val="20"/>
                    <w:highlight w:val="lightGray"/>
                  </w:rPr>
                  <w:t xml:space="preserve">                                   </w:t>
                </w:r>
              </w:p>
            </w:tc>
          </w:sdtContent>
        </w:sdt>
      </w:tr>
      <w:tr w:rsidR="00AE7AC2" w:rsidTr="00AE7AC2" w14:paraId="5ED9D3A9" w14:textId="77777777">
        <w:trPr>
          <w:trHeight w:val="492"/>
          <w:jc w:val="center"/>
        </w:trPr>
        <w:tc>
          <w:tcPr>
            <w:tcW w:w="1411" w:type="dxa"/>
            <w:tcBorders>
              <w:top w:val="nil"/>
              <w:left w:val="nil"/>
              <w:bottom w:val="nil"/>
              <w:right w:val="nil"/>
            </w:tcBorders>
            <w:vAlign w:val="center"/>
          </w:tcPr>
          <w:p w:rsidR="009C4721" w:rsidP="005221DE" w:rsidRDefault="009C4721" w14:paraId="4A7644E6" w14:textId="776EB112">
            <w:pPr>
              <w:jc w:val="right"/>
              <w:rPr>
                <w:sz w:val="20"/>
                <w:szCs w:val="20"/>
              </w:rPr>
            </w:pPr>
            <w:r>
              <w:rPr>
                <w:sz w:val="20"/>
                <w:szCs w:val="20"/>
              </w:rPr>
              <w:t>(if applicable)</w:t>
            </w:r>
          </w:p>
        </w:tc>
        <w:tc>
          <w:tcPr>
            <w:tcW w:w="4163" w:type="dxa"/>
            <w:tcBorders>
              <w:top w:val="dashed" w:color="auto" w:sz="4" w:space="0"/>
              <w:left w:val="nil"/>
              <w:bottom w:val="nil"/>
              <w:right w:val="nil"/>
            </w:tcBorders>
            <w:vAlign w:val="center"/>
          </w:tcPr>
          <w:p w:rsidR="009C4721" w:rsidP="0088495A" w:rsidRDefault="009C4721" w14:paraId="363E0D30" w14:textId="325AB28F">
            <w:pPr>
              <w:rPr>
                <w:sz w:val="20"/>
                <w:szCs w:val="20"/>
              </w:rPr>
            </w:pPr>
          </w:p>
        </w:tc>
        <w:tc>
          <w:tcPr>
            <w:tcW w:w="2093" w:type="dxa"/>
            <w:tcBorders>
              <w:top w:val="nil"/>
              <w:left w:val="nil"/>
              <w:bottom w:val="nil"/>
              <w:right w:val="nil"/>
            </w:tcBorders>
            <w:vAlign w:val="center"/>
          </w:tcPr>
          <w:p w:rsidR="009C4721" w:rsidP="00AE7AC2" w:rsidRDefault="009C4721" w14:paraId="058CB7EB" w14:textId="7D71638F">
            <w:pPr>
              <w:jc w:val="right"/>
              <w:rPr>
                <w:sz w:val="20"/>
                <w:szCs w:val="20"/>
              </w:rPr>
            </w:pPr>
            <w:r>
              <w:rPr>
                <w:sz w:val="20"/>
                <w:szCs w:val="20"/>
              </w:rPr>
              <w:t>(if applicable)</w:t>
            </w:r>
          </w:p>
        </w:tc>
        <w:tc>
          <w:tcPr>
            <w:tcW w:w="2775" w:type="dxa"/>
            <w:tcBorders>
              <w:top w:val="dashed" w:color="auto" w:sz="4" w:space="0"/>
              <w:left w:val="nil"/>
              <w:bottom w:val="nil"/>
              <w:right w:val="nil"/>
            </w:tcBorders>
            <w:vAlign w:val="center"/>
          </w:tcPr>
          <w:p w:rsidRPr="00AE7AC2" w:rsidR="009C4721" w:rsidP="0088495A" w:rsidRDefault="009C4721" w14:paraId="02785ECF" w14:textId="77777777">
            <w:pPr>
              <w:rPr>
                <w:sz w:val="20"/>
                <w:szCs w:val="20"/>
                <w:highlight w:val="lightGray"/>
              </w:rPr>
            </w:pPr>
          </w:p>
        </w:tc>
      </w:tr>
    </w:tbl>
    <w:p w:rsidRPr="00866996" w:rsidR="009C4721" w:rsidP="009C4721" w:rsidRDefault="009C4721" w14:paraId="18A38C7B" w14:textId="77777777">
      <w:pPr>
        <w:rPr>
          <w:sz w:val="20"/>
          <w:szCs w:val="20"/>
        </w:rPr>
      </w:pPr>
    </w:p>
    <w:sectPr w:rsidRPr="00866996" w:rsidR="009C4721" w:rsidSect="0088495A">
      <w:headerReference w:type="default" r:id="rId11"/>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748" w:rsidP="0088495A" w:rsidRDefault="00663748" w14:paraId="36795F36" w14:textId="77777777">
      <w:pPr>
        <w:spacing w:after="0" w:line="240" w:lineRule="auto"/>
      </w:pPr>
      <w:r>
        <w:separator/>
      </w:r>
    </w:p>
  </w:endnote>
  <w:endnote w:type="continuationSeparator" w:id="0">
    <w:p w:rsidR="00663748" w:rsidP="0088495A" w:rsidRDefault="00663748" w14:paraId="4DDA8A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748" w:rsidP="0088495A" w:rsidRDefault="00663748" w14:paraId="0B86AC60" w14:textId="77777777">
      <w:pPr>
        <w:spacing w:after="0" w:line="240" w:lineRule="auto"/>
      </w:pPr>
      <w:r>
        <w:separator/>
      </w:r>
    </w:p>
  </w:footnote>
  <w:footnote w:type="continuationSeparator" w:id="0">
    <w:p w:rsidR="00663748" w:rsidP="0088495A" w:rsidRDefault="00663748" w14:paraId="44B531F9" w14:textId="77777777">
      <w:pPr>
        <w:spacing w:after="0" w:line="240" w:lineRule="auto"/>
      </w:pPr>
      <w:r>
        <w:continuationSeparator/>
      </w:r>
    </w:p>
  </w:footnote>
  <w:footnote w:id="1">
    <w:p w:rsidRPr="00866996" w:rsidR="00866996" w:rsidRDefault="00866996" w14:paraId="3527E30E" w14:textId="77777777">
      <w:pPr>
        <w:pStyle w:val="FootnoteText"/>
        <w:rPr>
          <w:i/>
          <w:sz w:val="16"/>
          <w:szCs w:val="16"/>
        </w:rPr>
      </w:pPr>
      <w:r w:rsidRPr="00866996">
        <w:rPr>
          <w:rStyle w:val="FootnoteReference"/>
          <w:rFonts w:ascii="Symbol" w:hAnsi="Symbol" w:eastAsia="Symbol" w:cs="Symbol"/>
          <w:i/>
          <w:sz w:val="16"/>
          <w:szCs w:val="16"/>
        </w:rPr>
        <w:t>*</w:t>
      </w:r>
      <w:r w:rsidRPr="00866996">
        <w:rPr>
          <w:i/>
          <w:sz w:val="16"/>
          <w:szCs w:val="16"/>
        </w:rPr>
        <w:t xml:space="preserve"> Proposed publications etc should be directed to, or advice obtained from, the appropriate contact points specified in the latest Defence Instructions and Notices on contact with the Media and Communicating in Public)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88495A" w:rsidR="0088495A" w:rsidP="0088495A" w:rsidRDefault="0088495A" w14:paraId="0E3CE26A" w14:textId="797C1422">
    <w:pPr>
      <w:spacing w:line="264" w:lineRule="auto"/>
      <w:jc w:val="right"/>
      <w:rPr>
        <w:b/>
      </w:rPr>
    </w:pPr>
    <w:r>
      <w:rPr>
        <w:noProof/>
        <w:color w:val="000000"/>
      </w:rPr>
      <mc:AlternateContent>
        <mc:Choice Requires="wps">
          <w:drawing>
            <wp:anchor distT="0" distB="0" distL="114300" distR="114300" simplePos="0" relativeHeight="251659264" behindDoc="0" locked="0" layoutInCell="1" allowOverlap="1" wp14:anchorId="151EA3F8" wp14:editId="53851FF5">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w14:anchorId="6B14855B">
            <v:rect id="Rectangle 222"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505EE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w10:wrap anchorx="page" anchory="page"/>
            </v:rect>
          </w:pict>
        </mc:Fallback>
      </mc:AlternateContent>
    </w:r>
    <w:sdt>
      <w:sdtPr>
        <w:rPr>
          <w:b/>
          <w:sz w:val="20"/>
          <w:szCs w:val="20"/>
        </w:rPr>
        <w:alias w:val="Title"/>
        <w:id w:val="15524250"/>
        <w:placeholder>
          <w:docPart w:val="B5E16CB4812C40F69F164BADAFBAE9BD"/>
        </w:placeholder>
        <w:dataBinding w:prefixMappings="xmlns:ns0='http://schemas.openxmlformats.org/package/2006/metadata/core-properties' xmlns:ns1='http://purl.org/dc/elements/1.1/'" w:xpath="/ns0:coreProperties[1]/ns1:title[1]" w:storeItemID="{6C3C8BC8-F283-45AE-878A-BAB7291924A1}"/>
        <w:text/>
      </w:sdtPr>
      <w:sdtEndPr/>
      <w:sdtContent>
        <w:r>
          <w:rPr>
            <w:b/>
            <w:sz w:val="20"/>
            <w:szCs w:val="20"/>
          </w:rPr>
          <w:t xml:space="preserve">MOD Form 134 </w:t>
        </w:r>
        <w:r w:rsidR="00401891">
          <w:rPr>
            <w:b/>
            <w:sz w:val="20"/>
            <w:szCs w:val="20"/>
          </w:rPr>
          <w:t>Electronic Submission V1.0 Apr 20</w:t>
        </w:r>
      </w:sdtContent>
    </w:sdt>
  </w:p>
  <w:p w:rsidR="0088495A" w:rsidRDefault="0088495A" w14:paraId="50C6C4D0"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hideGrammaticalErrors/>
  <w:trackRevisions w:val="false"/>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5A"/>
    <w:rsid w:val="000F7C5A"/>
    <w:rsid w:val="001467C1"/>
    <w:rsid w:val="0016283F"/>
    <w:rsid w:val="001D7E3F"/>
    <w:rsid w:val="00220B55"/>
    <w:rsid w:val="002324A5"/>
    <w:rsid w:val="00235367"/>
    <w:rsid w:val="002540BA"/>
    <w:rsid w:val="00282890"/>
    <w:rsid w:val="0035722A"/>
    <w:rsid w:val="0037486A"/>
    <w:rsid w:val="003F22D5"/>
    <w:rsid w:val="00401891"/>
    <w:rsid w:val="005221DE"/>
    <w:rsid w:val="00610244"/>
    <w:rsid w:val="00663748"/>
    <w:rsid w:val="006B00B8"/>
    <w:rsid w:val="006D3A58"/>
    <w:rsid w:val="007A2AAB"/>
    <w:rsid w:val="00866996"/>
    <w:rsid w:val="00871F17"/>
    <w:rsid w:val="0088495A"/>
    <w:rsid w:val="008B1278"/>
    <w:rsid w:val="009A44AB"/>
    <w:rsid w:val="009A65AD"/>
    <w:rsid w:val="009C4721"/>
    <w:rsid w:val="009D15A9"/>
    <w:rsid w:val="00A410BB"/>
    <w:rsid w:val="00AA7182"/>
    <w:rsid w:val="00AD19AC"/>
    <w:rsid w:val="00AE7AC2"/>
    <w:rsid w:val="00B72950"/>
    <w:rsid w:val="00C348C1"/>
    <w:rsid w:val="00C92E4E"/>
    <w:rsid w:val="00CA39C4"/>
    <w:rsid w:val="00CB3AE5"/>
    <w:rsid w:val="00CB7C6C"/>
    <w:rsid w:val="00DC3A1F"/>
    <w:rsid w:val="00E439B2"/>
    <w:rsid w:val="00E559C2"/>
    <w:rsid w:val="00E7374B"/>
    <w:rsid w:val="00E906E4"/>
    <w:rsid w:val="00F278B1"/>
    <w:rsid w:val="4B536295"/>
    <w:rsid w:val="74FC2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C038"/>
  <w15:chartTrackingRefBased/>
  <w15:docId w15:val="{8061F0B6-A3E0-48BE-8D4A-F97DBFC0FA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8495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8495A"/>
    <w:rPr>
      <w:rFonts w:ascii="Segoe UI" w:hAnsi="Segoe UI" w:cs="Segoe UI"/>
      <w:sz w:val="18"/>
      <w:szCs w:val="18"/>
    </w:rPr>
  </w:style>
  <w:style w:type="paragraph" w:styleId="Header">
    <w:name w:val="header"/>
    <w:basedOn w:val="Normal"/>
    <w:link w:val="HeaderChar"/>
    <w:uiPriority w:val="99"/>
    <w:unhideWhenUsed/>
    <w:rsid w:val="0088495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8495A"/>
  </w:style>
  <w:style w:type="paragraph" w:styleId="Footer">
    <w:name w:val="footer"/>
    <w:basedOn w:val="Normal"/>
    <w:link w:val="FooterChar"/>
    <w:uiPriority w:val="99"/>
    <w:unhideWhenUsed/>
    <w:rsid w:val="0088495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8495A"/>
  </w:style>
  <w:style w:type="paragraph" w:styleId="FootnoteText">
    <w:name w:val="footnote text"/>
    <w:basedOn w:val="Normal"/>
    <w:link w:val="FootnoteTextChar"/>
    <w:uiPriority w:val="99"/>
    <w:semiHidden/>
    <w:unhideWhenUsed/>
    <w:rsid w:val="0088495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8495A"/>
    <w:rPr>
      <w:sz w:val="20"/>
      <w:szCs w:val="20"/>
    </w:rPr>
  </w:style>
  <w:style w:type="character" w:styleId="FootnoteReference">
    <w:name w:val="footnote reference"/>
    <w:basedOn w:val="DefaultParagraphFont"/>
    <w:uiPriority w:val="99"/>
    <w:semiHidden/>
    <w:unhideWhenUsed/>
    <w:rsid w:val="0088495A"/>
    <w:rPr>
      <w:vertAlign w:val="superscript"/>
    </w:rPr>
  </w:style>
  <w:style w:type="character" w:styleId="PlaceholderText">
    <w:name w:val="Placeholder Text"/>
    <w:basedOn w:val="DefaultParagraphFont"/>
    <w:uiPriority w:val="99"/>
    <w:semiHidden/>
    <w:rsid w:val="007A2AAB"/>
    <w:rPr>
      <w:color w:val="808080"/>
    </w:rPr>
  </w:style>
  <w:style w:type="table" w:styleId="TableGrid">
    <w:name w:val="Table Grid"/>
    <w:basedOn w:val="TableNormal"/>
    <w:uiPriority w:val="39"/>
    <w:rsid w:val="009C47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16CB4812C40F69F164BADAFBAE9BD"/>
        <w:category>
          <w:name w:val="General"/>
          <w:gallery w:val="placeholder"/>
        </w:category>
        <w:types>
          <w:type w:val="bbPlcHdr"/>
        </w:types>
        <w:behaviors>
          <w:behavior w:val="content"/>
        </w:behaviors>
        <w:guid w:val="{031B1303-223B-4A36-A9B6-E2E55E127932}"/>
      </w:docPartPr>
      <w:docPartBody>
        <w:p w:rsidR="00142931" w:rsidRDefault="002540BA" w:rsidP="002540BA">
          <w:pPr>
            <w:pStyle w:val="B5E16CB4812C40F69F164BADAFBAE9BD"/>
          </w:pPr>
          <w:r>
            <w:rPr>
              <w:color w:val="4472C4" w:themeColor="accent1"/>
              <w:sz w:val="20"/>
              <w:szCs w:val="20"/>
            </w:rPr>
            <w:t>[Document title]</w:t>
          </w:r>
        </w:p>
      </w:docPartBody>
    </w:docPart>
    <w:docPart>
      <w:docPartPr>
        <w:name w:val="123144B195CB410C9CF3D88DD708CC68"/>
        <w:category>
          <w:name w:val="General"/>
          <w:gallery w:val="placeholder"/>
        </w:category>
        <w:types>
          <w:type w:val="bbPlcHdr"/>
        </w:types>
        <w:behaviors>
          <w:behavior w:val="content"/>
        </w:behaviors>
        <w:guid w:val="{A621CF2D-8434-4ADF-A24A-5346AF6F0968}"/>
      </w:docPartPr>
      <w:docPartBody>
        <w:p w:rsidR="009A44AB" w:rsidRDefault="009A44AB" w:rsidP="009A44AB">
          <w:pPr>
            <w:pStyle w:val="123144B195CB410C9CF3D88DD708CC685"/>
          </w:pPr>
          <w:r w:rsidRPr="005221DE">
            <w:rPr>
              <w:sz w:val="20"/>
              <w:szCs w:val="20"/>
              <w:highlight w:val="lightGray"/>
              <w:bdr w:val="single" w:sz="4" w:space="0" w:color="auto"/>
            </w:rPr>
            <w:t xml:space="preserve">                                                                     </w:t>
          </w:r>
        </w:p>
      </w:docPartBody>
    </w:docPart>
    <w:docPart>
      <w:docPartPr>
        <w:name w:val="182E0452D69C4800A23F407AB894C18E"/>
        <w:category>
          <w:name w:val="General"/>
          <w:gallery w:val="placeholder"/>
        </w:category>
        <w:types>
          <w:type w:val="bbPlcHdr"/>
        </w:types>
        <w:behaviors>
          <w:behavior w:val="content"/>
        </w:behaviors>
        <w:guid w:val="{10E0B0BF-FF07-4145-9D8E-4418281AD5D5}"/>
      </w:docPartPr>
      <w:docPartBody>
        <w:p w:rsidR="009A44AB" w:rsidRDefault="009A44AB" w:rsidP="009A44AB">
          <w:pPr>
            <w:pStyle w:val="182E0452D69C4800A23F407AB894C18E5"/>
          </w:pPr>
          <w:r w:rsidRPr="009C4721">
            <w:rPr>
              <w:sz w:val="20"/>
              <w:szCs w:val="20"/>
              <w:highlight w:val="lightGray"/>
            </w:rPr>
            <w:t xml:space="preserve">                                                                     </w:t>
          </w:r>
        </w:p>
      </w:docPartBody>
    </w:docPart>
    <w:docPart>
      <w:docPartPr>
        <w:name w:val="BC0891C500FE414DAC7C8548EE311CD9"/>
        <w:category>
          <w:name w:val="General"/>
          <w:gallery w:val="placeholder"/>
        </w:category>
        <w:types>
          <w:type w:val="bbPlcHdr"/>
        </w:types>
        <w:behaviors>
          <w:behavior w:val="content"/>
        </w:behaviors>
        <w:guid w:val="{955DE422-7939-4D32-B580-6717CF65FC7D}"/>
      </w:docPartPr>
      <w:docPartBody>
        <w:p w:rsidR="009A44AB" w:rsidRDefault="009A44AB" w:rsidP="009A44AB">
          <w:pPr>
            <w:pStyle w:val="BC0891C500FE414DAC7C8548EE311CD95"/>
          </w:pPr>
          <w:r>
            <w:rPr>
              <w:sz w:val="20"/>
              <w:szCs w:val="20"/>
              <w:highlight w:val="lightGray"/>
            </w:rPr>
            <w:t xml:space="preserve">                                      </w:t>
          </w:r>
        </w:p>
      </w:docPartBody>
    </w:docPart>
    <w:docPart>
      <w:docPartPr>
        <w:name w:val="7E7C192F2C8143AF8FEB43B49923BA27"/>
        <w:category>
          <w:name w:val="General"/>
          <w:gallery w:val="placeholder"/>
        </w:category>
        <w:types>
          <w:type w:val="bbPlcHdr"/>
        </w:types>
        <w:behaviors>
          <w:behavior w:val="content"/>
        </w:behaviors>
        <w:guid w:val="{A849CE35-4105-4B3C-A37E-D89CF924F59B}"/>
      </w:docPartPr>
      <w:docPartBody>
        <w:p w:rsidR="009A44AB" w:rsidRDefault="009A44AB" w:rsidP="009A44AB">
          <w:pPr>
            <w:pStyle w:val="7E7C192F2C8143AF8FEB43B49923BA275"/>
          </w:pPr>
          <w:r>
            <w:rPr>
              <w:sz w:val="20"/>
              <w:szCs w:val="20"/>
              <w:highlight w:val="lightGray"/>
            </w:rPr>
            <w:t xml:space="preserve">                                                                     </w:t>
          </w:r>
        </w:p>
      </w:docPartBody>
    </w:docPart>
    <w:docPart>
      <w:docPartPr>
        <w:name w:val="CC2CB0738E444E9FAB11B02E91972D0A"/>
        <w:category>
          <w:name w:val="General"/>
          <w:gallery w:val="placeholder"/>
        </w:category>
        <w:types>
          <w:type w:val="bbPlcHdr"/>
        </w:types>
        <w:behaviors>
          <w:behavior w:val="content"/>
        </w:behaviors>
        <w:guid w:val="{A1B759D4-630B-4473-BD87-674CBA961138}"/>
      </w:docPartPr>
      <w:docPartBody>
        <w:p w:rsidR="009A44AB" w:rsidRDefault="009A44AB" w:rsidP="009A44AB">
          <w:pPr>
            <w:pStyle w:val="CC2CB0738E444E9FAB11B02E91972D0A5"/>
          </w:pPr>
          <w:r w:rsidRPr="00AE7AC2">
            <w:rPr>
              <w:sz w:val="20"/>
              <w:szCs w:val="20"/>
              <w:highlight w:val="lightGray"/>
            </w:rPr>
            <w:t xml:space="preserve">                                   </w:t>
          </w:r>
        </w:p>
      </w:docPartBody>
    </w:docPart>
    <w:docPart>
      <w:docPartPr>
        <w:name w:val="9B43B34494EE47D89EE93AC01D601529"/>
        <w:category>
          <w:name w:val="General"/>
          <w:gallery w:val="placeholder"/>
        </w:category>
        <w:types>
          <w:type w:val="bbPlcHdr"/>
        </w:types>
        <w:behaviors>
          <w:behavior w:val="content"/>
        </w:behaviors>
        <w:guid w:val="{D5A7AA89-50C5-4FFF-8899-D03061FF9338}"/>
      </w:docPartPr>
      <w:docPartBody>
        <w:p w:rsidR="009A44AB" w:rsidRDefault="009A44AB" w:rsidP="009A44AB">
          <w:pPr>
            <w:pStyle w:val="9B43B34494EE47D89EE93AC01D6015294"/>
          </w:pPr>
          <w:r>
            <w:rPr>
              <w:sz w:val="20"/>
              <w:szCs w:val="20"/>
              <w:highlight w:val="lightGray"/>
            </w:rPr>
            <w:t xml:space="preserve">                                      </w:t>
          </w:r>
        </w:p>
      </w:docPartBody>
    </w:docPart>
    <w:docPart>
      <w:docPartPr>
        <w:name w:val="9E6027F441E74104BF0037B611600593"/>
        <w:category>
          <w:name w:val="General"/>
          <w:gallery w:val="placeholder"/>
        </w:category>
        <w:types>
          <w:type w:val="bbPlcHdr"/>
        </w:types>
        <w:behaviors>
          <w:behavior w:val="content"/>
        </w:behaviors>
        <w:guid w:val="{C3CDE8B2-55F5-4C31-B58F-71BC0B1A59BF}"/>
      </w:docPartPr>
      <w:docPartBody>
        <w:p w:rsidR="009A44AB" w:rsidRDefault="009A44AB" w:rsidP="009A44AB">
          <w:pPr>
            <w:pStyle w:val="9E6027F441E74104BF0037B6116005931"/>
          </w:pP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r>
          <w:r w:rsidRPr="00F278B1">
            <w:rPr>
              <w:sz w:val="32"/>
              <w:szCs w:val="20"/>
            </w:rPr>
            <w:tab/>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BA"/>
    <w:rsid w:val="00097F2D"/>
    <w:rsid w:val="00142931"/>
    <w:rsid w:val="002540BA"/>
    <w:rsid w:val="00365C64"/>
    <w:rsid w:val="00593083"/>
    <w:rsid w:val="00691AE0"/>
    <w:rsid w:val="00907EDA"/>
    <w:rsid w:val="009A44AB"/>
    <w:rsid w:val="00AB3B8C"/>
    <w:rsid w:val="00F36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B8841835FA4D7E830F0D4F77A89CC5">
    <w:name w:val="44B8841835FA4D7E830F0D4F77A89CC5"/>
    <w:rsid w:val="002540BA"/>
  </w:style>
  <w:style w:type="paragraph" w:customStyle="1" w:styleId="B5E16CB4812C40F69F164BADAFBAE9BD">
    <w:name w:val="B5E16CB4812C40F69F164BADAFBAE9BD"/>
    <w:rsid w:val="002540BA"/>
  </w:style>
  <w:style w:type="character" w:styleId="PlaceholderText">
    <w:name w:val="Placeholder Text"/>
    <w:basedOn w:val="DefaultParagraphFont"/>
    <w:uiPriority w:val="99"/>
    <w:semiHidden/>
    <w:rsid w:val="009A44AB"/>
    <w:rPr>
      <w:color w:val="808080"/>
    </w:rPr>
  </w:style>
  <w:style w:type="paragraph" w:customStyle="1" w:styleId="A6FCDF3CCA024849BFD9F0471E455FC1">
    <w:name w:val="A6FCDF3CCA024849BFD9F0471E455FC1"/>
    <w:rsid w:val="00AB3B8C"/>
    <w:rPr>
      <w:rFonts w:eastAsiaTheme="minorHAnsi"/>
      <w:lang w:eastAsia="en-US"/>
    </w:rPr>
  </w:style>
  <w:style w:type="paragraph" w:customStyle="1" w:styleId="6FB32E3F4F164EFB8BD9A699AD6E74A5">
    <w:name w:val="6FB32E3F4F164EFB8BD9A699AD6E74A5"/>
    <w:rsid w:val="00AB3B8C"/>
    <w:rPr>
      <w:rFonts w:eastAsiaTheme="minorHAnsi"/>
      <w:lang w:eastAsia="en-US"/>
    </w:rPr>
  </w:style>
  <w:style w:type="paragraph" w:customStyle="1" w:styleId="EB515E597CAB4495A745C93F6C23BBA1">
    <w:name w:val="EB515E597CAB4495A745C93F6C23BBA1"/>
    <w:rsid w:val="00AB3B8C"/>
    <w:rPr>
      <w:rFonts w:eastAsiaTheme="minorHAnsi"/>
      <w:lang w:eastAsia="en-US"/>
    </w:rPr>
  </w:style>
  <w:style w:type="paragraph" w:customStyle="1" w:styleId="F08447FD12CE46A0944DAF8A0BA01AC1">
    <w:name w:val="F08447FD12CE46A0944DAF8A0BA01AC1"/>
    <w:rsid w:val="00AB3B8C"/>
    <w:rPr>
      <w:rFonts w:eastAsiaTheme="minorHAnsi"/>
      <w:lang w:eastAsia="en-US"/>
    </w:rPr>
  </w:style>
  <w:style w:type="paragraph" w:customStyle="1" w:styleId="079CB0EF84A34164BC4DF9FC3B34DE67">
    <w:name w:val="079CB0EF84A34164BC4DF9FC3B34DE67"/>
    <w:rsid w:val="00AB3B8C"/>
    <w:rPr>
      <w:rFonts w:eastAsiaTheme="minorHAnsi"/>
      <w:lang w:eastAsia="en-US"/>
    </w:rPr>
  </w:style>
  <w:style w:type="paragraph" w:customStyle="1" w:styleId="B302C084A9034AF5B7651BDAA320F08E">
    <w:name w:val="B302C084A9034AF5B7651BDAA320F08E"/>
    <w:rsid w:val="00AB3B8C"/>
    <w:rPr>
      <w:rFonts w:eastAsiaTheme="minorHAnsi"/>
      <w:lang w:eastAsia="en-US"/>
    </w:rPr>
  </w:style>
  <w:style w:type="paragraph" w:customStyle="1" w:styleId="85852DCA4B124A618935EFC5930B9F53">
    <w:name w:val="85852DCA4B124A618935EFC5930B9F53"/>
    <w:rsid w:val="00AB3B8C"/>
    <w:rPr>
      <w:rFonts w:eastAsiaTheme="minorHAnsi"/>
      <w:lang w:eastAsia="en-US"/>
    </w:rPr>
  </w:style>
  <w:style w:type="paragraph" w:customStyle="1" w:styleId="A6FCDF3CCA024849BFD9F0471E455FC11">
    <w:name w:val="A6FCDF3CCA024849BFD9F0471E455FC11"/>
    <w:rsid w:val="00AB3B8C"/>
    <w:rPr>
      <w:rFonts w:eastAsiaTheme="minorHAnsi"/>
      <w:lang w:eastAsia="en-US"/>
    </w:rPr>
  </w:style>
  <w:style w:type="paragraph" w:customStyle="1" w:styleId="6FB32E3F4F164EFB8BD9A699AD6E74A51">
    <w:name w:val="6FB32E3F4F164EFB8BD9A699AD6E74A51"/>
    <w:rsid w:val="00AB3B8C"/>
    <w:rPr>
      <w:rFonts w:eastAsiaTheme="minorHAnsi"/>
      <w:lang w:eastAsia="en-US"/>
    </w:rPr>
  </w:style>
  <w:style w:type="paragraph" w:customStyle="1" w:styleId="EB515E597CAB4495A745C93F6C23BBA11">
    <w:name w:val="EB515E597CAB4495A745C93F6C23BBA11"/>
    <w:rsid w:val="00AB3B8C"/>
    <w:rPr>
      <w:rFonts w:eastAsiaTheme="minorHAnsi"/>
      <w:lang w:eastAsia="en-US"/>
    </w:rPr>
  </w:style>
  <w:style w:type="paragraph" w:customStyle="1" w:styleId="F08447FD12CE46A0944DAF8A0BA01AC11">
    <w:name w:val="F08447FD12CE46A0944DAF8A0BA01AC11"/>
    <w:rsid w:val="00AB3B8C"/>
    <w:rPr>
      <w:rFonts w:eastAsiaTheme="minorHAnsi"/>
      <w:lang w:eastAsia="en-US"/>
    </w:rPr>
  </w:style>
  <w:style w:type="paragraph" w:customStyle="1" w:styleId="079CB0EF84A34164BC4DF9FC3B34DE671">
    <w:name w:val="079CB0EF84A34164BC4DF9FC3B34DE671"/>
    <w:rsid w:val="00AB3B8C"/>
    <w:rPr>
      <w:rFonts w:eastAsiaTheme="minorHAnsi"/>
      <w:lang w:eastAsia="en-US"/>
    </w:rPr>
  </w:style>
  <w:style w:type="paragraph" w:customStyle="1" w:styleId="B302C084A9034AF5B7651BDAA320F08E1">
    <w:name w:val="B302C084A9034AF5B7651BDAA320F08E1"/>
    <w:rsid w:val="00AB3B8C"/>
    <w:rPr>
      <w:rFonts w:eastAsiaTheme="minorHAnsi"/>
      <w:lang w:eastAsia="en-US"/>
    </w:rPr>
  </w:style>
  <w:style w:type="paragraph" w:customStyle="1" w:styleId="85852DCA4B124A618935EFC5930B9F531">
    <w:name w:val="85852DCA4B124A618935EFC5930B9F531"/>
    <w:rsid w:val="00AB3B8C"/>
    <w:rPr>
      <w:rFonts w:eastAsiaTheme="minorHAnsi"/>
      <w:lang w:eastAsia="en-US"/>
    </w:rPr>
  </w:style>
  <w:style w:type="paragraph" w:customStyle="1" w:styleId="A6FCDF3CCA024849BFD9F0471E455FC12">
    <w:name w:val="A6FCDF3CCA024849BFD9F0471E455FC12"/>
    <w:rsid w:val="00AB3B8C"/>
    <w:rPr>
      <w:rFonts w:eastAsiaTheme="minorHAnsi"/>
      <w:lang w:eastAsia="en-US"/>
    </w:rPr>
  </w:style>
  <w:style w:type="paragraph" w:customStyle="1" w:styleId="6FB32E3F4F164EFB8BD9A699AD6E74A52">
    <w:name w:val="6FB32E3F4F164EFB8BD9A699AD6E74A52"/>
    <w:rsid w:val="00AB3B8C"/>
    <w:rPr>
      <w:rFonts w:eastAsiaTheme="minorHAnsi"/>
      <w:lang w:eastAsia="en-US"/>
    </w:rPr>
  </w:style>
  <w:style w:type="paragraph" w:customStyle="1" w:styleId="EB515E597CAB4495A745C93F6C23BBA12">
    <w:name w:val="EB515E597CAB4495A745C93F6C23BBA12"/>
    <w:rsid w:val="00AB3B8C"/>
    <w:rPr>
      <w:rFonts w:eastAsiaTheme="minorHAnsi"/>
      <w:lang w:eastAsia="en-US"/>
    </w:rPr>
  </w:style>
  <w:style w:type="paragraph" w:customStyle="1" w:styleId="F08447FD12CE46A0944DAF8A0BA01AC12">
    <w:name w:val="F08447FD12CE46A0944DAF8A0BA01AC12"/>
    <w:rsid w:val="00AB3B8C"/>
    <w:rPr>
      <w:rFonts w:eastAsiaTheme="minorHAnsi"/>
      <w:lang w:eastAsia="en-US"/>
    </w:rPr>
  </w:style>
  <w:style w:type="paragraph" w:customStyle="1" w:styleId="079CB0EF84A34164BC4DF9FC3B34DE672">
    <w:name w:val="079CB0EF84A34164BC4DF9FC3B34DE672"/>
    <w:rsid w:val="00AB3B8C"/>
    <w:rPr>
      <w:rFonts w:eastAsiaTheme="minorHAnsi"/>
      <w:lang w:eastAsia="en-US"/>
    </w:rPr>
  </w:style>
  <w:style w:type="paragraph" w:customStyle="1" w:styleId="B302C084A9034AF5B7651BDAA320F08E2">
    <w:name w:val="B302C084A9034AF5B7651BDAA320F08E2"/>
    <w:rsid w:val="00AB3B8C"/>
    <w:rPr>
      <w:rFonts w:eastAsiaTheme="minorHAnsi"/>
      <w:lang w:eastAsia="en-US"/>
    </w:rPr>
  </w:style>
  <w:style w:type="paragraph" w:customStyle="1" w:styleId="85852DCA4B124A618935EFC5930B9F532">
    <w:name w:val="85852DCA4B124A618935EFC5930B9F532"/>
    <w:rsid w:val="00AB3B8C"/>
    <w:rPr>
      <w:rFonts w:eastAsiaTheme="minorHAnsi"/>
      <w:lang w:eastAsia="en-US"/>
    </w:rPr>
  </w:style>
  <w:style w:type="paragraph" w:customStyle="1" w:styleId="A6FCDF3CCA024849BFD9F0471E455FC13">
    <w:name w:val="A6FCDF3CCA024849BFD9F0471E455FC13"/>
    <w:rsid w:val="00AB3B8C"/>
    <w:rPr>
      <w:rFonts w:eastAsiaTheme="minorHAnsi"/>
      <w:lang w:eastAsia="en-US"/>
    </w:rPr>
  </w:style>
  <w:style w:type="paragraph" w:customStyle="1" w:styleId="6FB32E3F4F164EFB8BD9A699AD6E74A53">
    <w:name w:val="6FB32E3F4F164EFB8BD9A699AD6E74A53"/>
    <w:rsid w:val="00AB3B8C"/>
    <w:rPr>
      <w:rFonts w:eastAsiaTheme="minorHAnsi"/>
      <w:lang w:eastAsia="en-US"/>
    </w:rPr>
  </w:style>
  <w:style w:type="paragraph" w:customStyle="1" w:styleId="EB515E597CAB4495A745C93F6C23BBA13">
    <w:name w:val="EB515E597CAB4495A745C93F6C23BBA13"/>
    <w:rsid w:val="00AB3B8C"/>
    <w:rPr>
      <w:rFonts w:eastAsiaTheme="minorHAnsi"/>
      <w:lang w:eastAsia="en-US"/>
    </w:rPr>
  </w:style>
  <w:style w:type="paragraph" w:customStyle="1" w:styleId="F08447FD12CE46A0944DAF8A0BA01AC13">
    <w:name w:val="F08447FD12CE46A0944DAF8A0BA01AC13"/>
    <w:rsid w:val="00AB3B8C"/>
    <w:rPr>
      <w:rFonts w:eastAsiaTheme="minorHAnsi"/>
      <w:lang w:eastAsia="en-US"/>
    </w:rPr>
  </w:style>
  <w:style w:type="paragraph" w:customStyle="1" w:styleId="079CB0EF84A34164BC4DF9FC3B34DE673">
    <w:name w:val="079CB0EF84A34164BC4DF9FC3B34DE673"/>
    <w:rsid w:val="00AB3B8C"/>
    <w:rPr>
      <w:rFonts w:eastAsiaTheme="minorHAnsi"/>
      <w:lang w:eastAsia="en-US"/>
    </w:rPr>
  </w:style>
  <w:style w:type="paragraph" w:customStyle="1" w:styleId="B302C084A9034AF5B7651BDAA320F08E3">
    <w:name w:val="B302C084A9034AF5B7651BDAA320F08E3"/>
    <w:rsid w:val="00AB3B8C"/>
    <w:rPr>
      <w:rFonts w:eastAsiaTheme="minorHAnsi"/>
      <w:lang w:eastAsia="en-US"/>
    </w:rPr>
  </w:style>
  <w:style w:type="paragraph" w:customStyle="1" w:styleId="85852DCA4B124A618935EFC5930B9F533">
    <w:name w:val="85852DCA4B124A618935EFC5930B9F533"/>
    <w:rsid w:val="00AB3B8C"/>
    <w:rPr>
      <w:rFonts w:eastAsiaTheme="minorHAnsi"/>
      <w:lang w:eastAsia="en-US"/>
    </w:rPr>
  </w:style>
  <w:style w:type="paragraph" w:customStyle="1" w:styleId="A6FCDF3CCA024849BFD9F0471E455FC14">
    <w:name w:val="A6FCDF3CCA024849BFD9F0471E455FC14"/>
    <w:rsid w:val="00AB3B8C"/>
    <w:rPr>
      <w:rFonts w:eastAsiaTheme="minorHAnsi"/>
      <w:lang w:eastAsia="en-US"/>
    </w:rPr>
  </w:style>
  <w:style w:type="paragraph" w:customStyle="1" w:styleId="6FB32E3F4F164EFB8BD9A699AD6E74A54">
    <w:name w:val="6FB32E3F4F164EFB8BD9A699AD6E74A54"/>
    <w:rsid w:val="00AB3B8C"/>
    <w:rPr>
      <w:rFonts w:eastAsiaTheme="minorHAnsi"/>
      <w:lang w:eastAsia="en-US"/>
    </w:rPr>
  </w:style>
  <w:style w:type="paragraph" w:customStyle="1" w:styleId="EB515E597CAB4495A745C93F6C23BBA14">
    <w:name w:val="EB515E597CAB4495A745C93F6C23BBA14"/>
    <w:rsid w:val="00AB3B8C"/>
    <w:rPr>
      <w:rFonts w:eastAsiaTheme="minorHAnsi"/>
      <w:lang w:eastAsia="en-US"/>
    </w:rPr>
  </w:style>
  <w:style w:type="paragraph" w:customStyle="1" w:styleId="F08447FD12CE46A0944DAF8A0BA01AC14">
    <w:name w:val="F08447FD12CE46A0944DAF8A0BA01AC14"/>
    <w:rsid w:val="00AB3B8C"/>
    <w:rPr>
      <w:rFonts w:eastAsiaTheme="minorHAnsi"/>
      <w:lang w:eastAsia="en-US"/>
    </w:rPr>
  </w:style>
  <w:style w:type="paragraph" w:customStyle="1" w:styleId="079CB0EF84A34164BC4DF9FC3B34DE674">
    <w:name w:val="079CB0EF84A34164BC4DF9FC3B34DE674"/>
    <w:rsid w:val="00AB3B8C"/>
    <w:rPr>
      <w:rFonts w:eastAsiaTheme="minorHAnsi"/>
      <w:lang w:eastAsia="en-US"/>
    </w:rPr>
  </w:style>
  <w:style w:type="paragraph" w:customStyle="1" w:styleId="B302C084A9034AF5B7651BDAA320F08E4">
    <w:name w:val="B302C084A9034AF5B7651BDAA320F08E4"/>
    <w:rsid w:val="00AB3B8C"/>
    <w:rPr>
      <w:rFonts w:eastAsiaTheme="minorHAnsi"/>
      <w:lang w:eastAsia="en-US"/>
    </w:rPr>
  </w:style>
  <w:style w:type="paragraph" w:customStyle="1" w:styleId="85852DCA4B124A618935EFC5930B9F534">
    <w:name w:val="85852DCA4B124A618935EFC5930B9F534"/>
    <w:rsid w:val="00AB3B8C"/>
    <w:rPr>
      <w:rFonts w:eastAsiaTheme="minorHAnsi"/>
      <w:lang w:eastAsia="en-US"/>
    </w:rPr>
  </w:style>
  <w:style w:type="paragraph" w:customStyle="1" w:styleId="A6FCDF3CCA024849BFD9F0471E455FC15">
    <w:name w:val="A6FCDF3CCA024849BFD9F0471E455FC15"/>
    <w:rsid w:val="00AB3B8C"/>
    <w:rPr>
      <w:rFonts w:eastAsiaTheme="minorHAnsi"/>
      <w:lang w:eastAsia="en-US"/>
    </w:rPr>
  </w:style>
  <w:style w:type="paragraph" w:customStyle="1" w:styleId="6FB32E3F4F164EFB8BD9A699AD6E74A55">
    <w:name w:val="6FB32E3F4F164EFB8BD9A699AD6E74A55"/>
    <w:rsid w:val="00AB3B8C"/>
    <w:rPr>
      <w:rFonts w:eastAsiaTheme="minorHAnsi"/>
      <w:lang w:eastAsia="en-US"/>
    </w:rPr>
  </w:style>
  <w:style w:type="paragraph" w:customStyle="1" w:styleId="EB515E597CAB4495A745C93F6C23BBA15">
    <w:name w:val="EB515E597CAB4495A745C93F6C23BBA15"/>
    <w:rsid w:val="00AB3B8C"/>
    <w:rPr>
      <w:rFonts w:eastAsiaTheme="minorHAnsi"/>
      <w:lang w:eastAsia="en-US"/>
    </w:rPr>
  </w:style>
  <w:style w:type="paragraph" w:customStyle="1" w:styleId="F08447FD12CE46A0944DAF8A0BA01AC15">
    <w:name w:val="F08447FD12CE46A0944DAF8A0BA01AC15"/>
    <w:rsid w:val="00AB3B8C"/>
    <w:rPr>
      <w:rFonts w:eastAsiaTheme="minorHAnsi"/>
      <w:lang w:eastAsia="en-US"/>
    </w:rPr>
  </w:style>
  <w:style w:type="paragraph" w:customStyle="1" w:styleId="079CB0EF84A34164BC4DF9FC3B34DE675">
    <w:name w:val="079CB0EF84A34164BC4DF9FC3B34DE675"/>
    <w:rsid w:val="00AB3B8C"/>
    <w:rPr>
      <w:rFonts w:eastAsiaTheme="minorHAnsi"/>
      <w:lang w:eastAsia="en-US"/>
    </w:rPr>
  </w:style>
  <w:style w:type="paragraph" w:customStyle="1" w:styleId="B302C084A9034AF5B7651BDAA320F08E5">
    <w:name w:val="B302C084A9034AF5B7651BDAA320F08E5"/>
    <w:rsid w:val="00AB3B8C"/>
    <w:rPr>
      <w:rFonts w:eastAsiaTheme="minorHAnsi"/>
      <w:lang w:eastAsia="en-US"/>
    </w:rPr>
  </w:style>
  <w:style w:type="paragraph" w:customStyle="1" w:styleId="85852DCA4B124A618935EFC5930B9F535">
    <w:name w:val="85852DCA4B124A618935EFC5930B9F535"/>
    <w:rsid w:val="00AB3B8C"/>
    <w:rPr>
      <w:rFonts w:eastAsiaTheme="minorHAnsi"/>
      <w:lang w:eastAsia="en-US"/>
    </w:rPr>
  </w:style>
  <w:style w:type="paragraph" w:customStyle="1" w:styleId="A6FCDF3CCA024849BFD9F0471E455FC16">
    <w:name w:val="A6FCDF3CCA024849BFD9F0471E455FC16"/>
    <w:rsid w:val="00AB3B8C"/>
    <w:rPr>
      <w:rFonts w:eastAsiaTheme="minorHAnsi"/>
      <w:lang w:eastAsia="en-US"/>
    </w:rPr>
  </w:style>
  <w:style w:type="paragraph" w:customStyle="1" w:styleId="6FB32E3F4F164EFB8BD9A699AD6E74A56">
    <w:name w:val="6FB32E3F4F164EFB8BD9A699AD6E74A56"/>
    <w:rsid w:val="00AB3B8C"/>
    <w:rPr>
      <w:rFonts w:eastAsiaTheme="minorHAnsi"/>
      <w:lang w:eastAsia="en-US"/>
    </w:rPr>
  </w:style>
  <w:style w:type="paragraph" w:customStyle="1" w:styleId="EB515E597CAB4495A745C93F6C23BBA16">
    <w:name w:val="EB515E597CAB4495A745C93F6C23BBA16"/>
    <w:rsid w:val="00AB3B8C"/>
    <w:rPr>
      <w:rFonts w:eastAsiaTheme="minorHAnsi"/>
      <w:lang w:eastAsia="en-US"/>
    </w:rPr>
  </w:style>
  <w:style w:type="paragraph" w:customStyle="1" w:styleId="F08447FD12CE46A0944DAF8A0BA01AC16">
    <w:name w:val="F08447FD12CE46A0944DAF8A0BA01AC16"/>
    <w:rsid w:val="00AB3B8C"/>
    <w:rPr>
      <w:rFonts w:eastAsiaTheme="minorHAnsi"/>
      <w:lang w:eastAsia="en-US"/>
    </w:rPr>
  </w:style>
  <w:style w:type="paragraph" w:customStyle="1" w:styleId="079CB0EF84A34164BC4DF9FC3B34DE676">
    <w:name w:val="079CB0EF84A34164BC4DF9FC3B34DE676"/>
    <w:rsid w:val="00AB3B8C"/>
    <w:rPr>
      <w:rFonts w:eastAsiaTheme="minorHAnsi"/>
      <w:lang w:eastAsia="en-US"/>
    </w:rPr>
  </w:style>
  <w:style w:type="paragraph" w:customStyle="1" w:styleId="B302C084A9034AF5B7651BDAA320F08E6">
    <w:name w:val="B302C084A9034AF5B7651BDAA320F08E6"/>
    <w:rsid w:val="00AB3B8C"/>
    <w:rPr>
      <w:rFonts w:eastAsiaTheme="minorHAnsi"/>
      <w:lang w:eastAsia="en-US"/>
    </w:rPr>
  </w:style>
  <w:style w:type="paragraph" w:customStyle="1" w:styleId="85852DCA4B124A618935EFC5930B9F536">
    <w:name w:val="85852DCA4B124A618935EFC5930B9F536"/>
    <w:rsid w:val="00AB3B8C"/>
    <w:rPr>
      <w:rFonts w:eastAsiaTheme="minorHAnsi"/>
      <w:lang w:eastAsia="en-US"/>
    </w:rPr>
  </w:style>
  <w:style w:type="paragraph" w:customStyle="1" w:styleId="6FB32E3F4F164EFB8BD9A699AD6E74A57">
    <w:name w:val="6FB32E3F4F164EFB8BD9A699AD6E74A57"/>
    <w:rsid w:val="00AB3B8C"/>
    <w:rPr>
      <w:rFonts w:eastAsiaTheme="minorHAnsi"/>
      <w:lang w:eastAsia="en-US"/>
    </w:rPr>
  </w:style>
  <w:style w:type="paragraph" w:customStyle="1" w:styleId="EB515E597CAB4495A745C93F6C23BBA17">
    <w:name w:val="EB515E597CAB4495A745C93F6C23BBA17"/>
    <w:rsid w:val="00AB3B8C"/>
    <w:rPr>
      <w:rFonts w:eastAsiaTheme="minorHAnsi"/>
      <w:lang w:eastAsia="en-US"/>
    </w:rPr>
  </w:style>
  <w:style w:type="paragraph" w:customStyle="1" w:styleId="F08447FD12CE46A0944DAF8A0BA01AC17">
    <w:name w:val="F08447FD12CE46A0944DAF8A0BA01AC17"/>
    <w:rsid w:val="00AB3B8C"/>
    <w:rPr>
      <w:rFonts w:eastAsiaTheme="minorHAnsi"/>
      <w:lang w:eastAsia="en-US"/>
    </w:rPr>
  </w:style>
  <w:style w:type="paragraph" w:customStyle="1" w:styleId="079CB0EF84A34164BC4DF9FC3B34DE677">
    <w:name w:val="079CB0EF84A34164BC4DF9FC3B34DE677"/>
    <w:rsid w:val="00AB3B8C"/>
    <w:rPr>
      <w:rFonts w:eastAsiaTheme="minorHAnsi"/>
      <w:lang w:eastAsia="en-US"/>
    </w:rPr>
  </w:style>
  <w:style w:type="paragraph" w:customStyle="1" w:styleId="B302C084A9034AF5B7651BDAA320F08E7">
    <w:name w:val="B302C084A9034AF5B7651BDAA320F08E7"/>
    <w:rsid w:val="00AB3B8C"/>
    <w:rPr>
      <w:rFonts w:eastAsiaTheme="minorHAnsi"/>
      <w:lang w:eastAsia="en-US"/>
    </w:rPr>
  </w:style>
  <w:style w:type="paragraph" w:customStyle="1" w:styleId="85852DCA4B124A618935EFC5930B9F537">
    <w:name w:val="85852DCA4B124A618935EFC5930B9F537"/>
    <w:rsid w:val="00AB3B8C"/>
    <w:rPr>
      <w:rFonts w:eastAsiaTheme="minorHAnsi"/>
      <w:lang w:eastAsia="en-US"/>
    </w:rPr>
  </w:style>
  <w:style w:type="paragraph" w:customStyle="1" w:styleId="9E734099C7084532B66A768866C8B8B4">
    <w:name w:val="9E734099C7084532B66A768866C8B8B4"/>
    <w:rsid w:val="00AB3B8C"/>
    <w:rPr>
      <w:rFonts w:eastAsiaTheme="minorHAnsi"/>
      <w:lang w:eastAsia="en-US"/>
    </w:rPr>
  </w:style>
  <w:style w:type="paragraph" w:customStyle="1" w:styleId="6FB32E3F4F164EFB8BD9A699AD6E74A58">
    <w:name w:val="6FB32E3F4F164EFB8BD9A699AD6E74A58"/>
    <w:rsid w:val="00AB3B8C"/>
    <w:rPr>
      <w:rFonts w:eastAsiaTheme="minorHAnsi"/>
      <w:lang w:eastAsia="en-US"/>
    </w:rPr>
  </w:style>
  <w:style w:type="paragraph" w:customStyle="1" w:styleId="EB515E597CAB4495A745C93F6C23BBA18">
    <w:name w:val="EB515E597CAB4495A745C93F6C23BBA18"/>
    <w:rsid w:val="00AB3B8C"/>
    <w:rPr>
      <w:rFonts w:eastAsiaTheme="minorHAnsi"/>
      <w:lang w:eastAsia="en-US"/>
    </w:rPr>
  </w:style>
  <w:style w:type="paragraph" w:customStyle="1" w:styleId="F08447FD12CE46A0944DAF8A0BA01AC18">
    <w:name w:val="F08447FD12CE46A0944DAF8A0BA01AC18"/>
    <w:rsid w:val="00AB3B8C"/>
    <w:rPr>
      <w:rFonts w:eastAsiaTheme="minorHAnsi"/>
      <w:lang w:eastAsia="en-US"/>
    </w:rPr>
  </w:style>
  <w:style w:type="paragraph" w:customStyle="1" w:styleId="079CB0EF84A34164BC4DF9FC3B34DE678">
    <w:name w:val="079CB0EF84A34164BC4DF9FC3B34DE678"/>
    <w:rsid w:val="00AB3B8C"/>
    <w:rPr>
      <w:rFonts w:eastAsiaTheme="minorHAnsi"/>
      <w:lang w:eastAsia="en-US"/>
    </w:rPr>
  </w:style>
  <w:style w:type="paragraph" w:customStyle="1" w:styleId="B302C084A9034AF5B7651BDAA320F08E8">
    <w:name w:val="B302C084A9034AF5B7651BDAA320F08E8"/>
    <w:rsid w:val="00AB3B8C"/>
    <w:rPr>
      <w:rFonts w:eastAsiaTheme="minorHAnsi"/>
      <w:lang w:eastAsia="en-US"/>
    </w:rPr>
  </w:style>
  <w:style w:type="paragraph" w:customStyle="1" w:styleId="85852DCA4B124A618935EFC5930B9F538">
    <w:name w:val="85852DCA4B124A618935EFC5930B9F538"/>
    <w:rsid w:val="00AB3B8C"/>
    <w:rPr>
      <w:rFonts w:eastAsiaTheme="minorHAnsi"/>
      <w:lang w:eastAsia="en-US"/>
    </w:rPr>
  </w:style>
  <w:style w:type="paragraph" w:customStyle="1" w:styleId="9E734099C7084532B66A768866C8B8B41">
    <w:name w:val="9E734099C7084532B66A768866C8B8B41"/>
    <w:rsid w:val="00AB3B8C"/>
    <w:rPr>
      <w:rFonts w:eastAsiaTheme="minorHAnsi"/>
      <w:lang w:eastAsia="en-US"/>
    </w:rPr>
  </w:style>
  <w:style w:type="paragraph" w:customStyle="1" w:styleId="6FB32E3F4F164EFB8BD9A699AD6E74A59">
    <w:name w:val="6FB32E3F4F164EFB8BD9A699AD6E74A59"/>
    <w:rsid w:val="00AB3B8C"/>
    <w:rPr>
      <w:rFonts w:eastAsiaTheme="minorHAnsi"/>
      <w:lang w:eastAsia="en-US"/>
    </w:rPr>
  </w:style>
  <w:style w:type="paragraph" w:customStyle="1" w:styleId="EB515E597CAB4495A745C93F6C23BBA19">
    <w:name w:val="EB515E597CAB4495A745C93F6C23BBA19"/>
    <w:rsid w:val="00AB3B8C"/>
    <w:rPr>
      <w:rFonts w:eastAsiaTheme="minorHAnsi"/>
      <w:lang w:eastAsia="en-US"/>
    </w:rPr>
  </w:style>
  <w:style w:type="paragraph" w:customStyle="1" w:styleId="F08447FD12CE46A0944DAF8A0BA01AC19">
    <w:name w:val="F08447FD12CE46A0944DAF8A0BA01AC19"/>
    <w:rsid w:val="00AB3B8C"/>
    <w:rPr>
      <w:rFonts w:eastAsiaTheme="minorHAnsi"/>
      <w:lang w:eastAsia="en-US"/>
    </w:rPr>
  </w:style>
  <w:style w:type="paragraph" w:customStyle="1" w:styleId="079CB0EF84A34164BC4DF9FC3B34DE679">
    <w:name w:val="079CB0EF84A34164BC4DF9FC3B34DE679"/>
    <w:rsid w:val="00AB3B8C"/>
    <w:rPr>
      <w:rFonts w:eastAsiaTheme="minorHAnsi"/>
      <w:lang w:eastAsia="en-US"/>
    </w:rPr>
  </w:style>
  <w:style w:type="paragraph" w:customStyle="1" w:styleId="B302C084A9034AF5B7651BDAA320F08E9">
    <w:name w:val="B302C084A9034AF5B7651BDAA320F08E9"/>
    <w:rsid w:val="00AB3B8C"/>
    <w:rPr>
      <w:rFonts w:eastAsiaTheme="minorHAnsi"/>
      <w:lang w:eastAsia="en-US"/>
    </w:rPr>
  </w:style>
  <w:style w:type="paragraph" w:customStyle="1" w:styleId="85852DCA4B124A618935EFC5930B9F539">
    <w:name w:val="85852DCA4B124A618935EFC5930B9F539"/>
    <w:rsid w:val="00AB3B8C"/>
    <w:rPr>
      <w:rFonts w:eastAsiaTheme="minorHAnsi"/>
      <w:lang w:eastAsia="en-US"/>
    </w:rPr>
  </w:style>
  <w:style w:type="paragraph" w:customStyle="1" w:styleId="9E734099C7084532B66A768866C8B8B42">
    <w:name w:val="9E734099C7084532B66A768866C8B8B42"/>
    <w:rsid w:val="00AB3B8C"/>
    <w:rPr>
      <w:rFonts w:eastAsiaTheme="minorHAnsi"/>
      <w:lang w:eastAsia="en-US"/>
    </w:rPr>
  </w:style>
  <w:style w:type="paragraph" w:customStyle="1" w:styleId="6FB32E3F4F164EFB8BD9A699AD6E74A510">
    <w:name w:val="6FB32E3F4F164EFB8BD9A699AD6E74A510"/>
    <w:rsid w:val="00AB3B8C"/>
    <w:rPr>
      <w:rFonts w:eastAsiaTheme="minorHAnsi"/>
      <w:lang w:eastAsia="en-US"/>
    </w:rPr>
  </w:style>
  <w:style w:type="paragraph" w:customStyle="1" w:styleId="EB515E597CAB4495A745C93F6C23BBA110">
    <w:name w:val="EB515E597CAB4495A745C93F6C23BBA110"/>
    <w:rsid w:val="00AB3B8C"/>
    <w:rPr>
      <w:rFonts w:eastAsiaTheme="minorHAnsi"/>
      <w:lang w:eastAsia="en-US"/>
    </w:rPr>
  </w:style>
  <w:style w:type="paragraph" w:customStyle="1" w:styleId="F08447FD12CE46A0944DAF8A0BA01AC110">
    <w:name w:val="F08447FD12CE46A0944DAF8A0BA01AC110"/>
    <w:rsid w:val="00AB3B8C"/>
    <w:rPr>
      <w:rFonts w:eastAsiaTheme="minorHAnsi"/>
      <w:lang w:eastAsia="en-US"/>
    </w:rPr>
  </w:style>
  <w:style w:type="paragraph" w:customStyle="1" w:styleId="079CB0EF84A34164BC4DF9FC3B34DE6710">
    <w:name w:val="079CB0EF84A34164BC4DF9FC3B34DE6710"/>
    <w:rsid w:val="00AB3B8C"/>
    <w:rPr>
      <w:rFonts w:eastAsiaTheme="minorHAnsi"/>
      <w:lang w:eastAsia="en-US"/>
    </w:rPr>
  </w:style>
  <w:style w:type="paragraph" w:customStyle="1" w:styleId="B302C084A9034AF5B7651BDAA320F08E10">
    <w:name w:val="B302C084A9034AF5B7651BDAA320F08E10"/>
    <w:rsid w:val="00AB3B8C"/>
    <w:rPr>
      <w:rFonts w:eastAsiaTheme="minorHAnsi"/>
      <w:lang w:eastAsia="en-US"/>
    </w:rPr>
  </w:style>
  <w:style w:type="paragraph" w:customStyle="1" w:styleId="85852DCA4B124A618935EFC5930B9F5310">
    <w:name w:val="85852DCA4B124A618935EFC5930B9F5310"/>
    <w:rsid w:val="00AB3B8C"/>
    <w:rPr>
      <w:rFonts w:eastAsiaTheme="minorHAnsi"/>
      <w:lang w:eastAsia="en-US"/>
    </w:rPr>
  </w:style>
  <w:style w:type="paragraph" w:customStyle="1" w:styleId="9E734099C7084532B66A768866C8B8B43">
    <w:name w:val="9E734099C7084532B66A768866C8B8B43"/>
    <w:rsid w:val="00AB3B8C"/>
    <w:rPr>
      <w:rFonts w:eastAsiaTheme="minorHAnsi"/>
      <w:lang w:eastAsia="en-US"/>
    </w:rPr>
  </w:style>
  <w:style w:type="paragraph" w:customStyle="1" w:styleId="6FB32E3F4F164EFB8BD9A699AD6E74A511">
    <w:name w:val="6FB32E3F4F164EFB8BD9A699AD6E74A511"/>
    <w:rsid w:val="00AB3B8C"/>
    <w:rPr>
      <w:rFonts w:eastAsiaTheme="minorHAnsi"/>
      <w:lang w:eastAsia="en-US"/>
    </w:rPr>
  </w:style>
  <w:style w:type="paragraph" w:customStyle="1" w:styleId="EB515E597CAB4495A745C93F6C23BBA111">
    <w:name w:val="EB515E597CAB4495A745C93F6C23BBA111"/>
    <w:rsid w:val="00AB3B8C"/>
    <w:rPr>
      <w:rFonts w:eastAsiaTheme="minorHAnsi"/>
      <w:lang w:eastAsia="en-US"/>
    </w:rPr>
  </w:style>
  <w:style w:type="paragraph" w:customStyle="1" w:styleId="F08447FD12CE46A0944DAF8A0BA01AC111">
    <w:name w:val="F08447FD12CE46A0944DAF8A0BA01AC111"/>
    <w:rsid w:val="00AB3B8C"/>
    <w:rPr>
      <w:rFonts w:eastAsiaTheme="minorHAnsi"/>
      <w:lang w:eastAsia="en-US"/>
    </w:rPr>
  </w:style>
  <w:style w:type="paragraph" w:customStyle="1" w:styleId="079CB0EF84A34164BC4DF9FC3B34DE6711">
    <w:name w:val="079CB0EF84A34164BC4DF9FC3B34DE6711"/>
    <w:rsid w:val="00AB3B8C"/>
    <w:rPr>
      <w:rFonts w:eastAsiaTheme="minorHAnsi"/>
      <w:lang w:eastAsia="en-US"/>
    </w:rPr>
  </w:style>
  <w:style w:type="paragraph" w:customStyle="1" w:styleId="B302C084A9034AF5B7651BDAA320F08E11">
    <w:name w:val="B302C084A9034AF5B7651BDAA320F08E11"/>
    <w:rsid w:val="00AB3B8C"/>
    <w:rPr>
      <w:rFonts w:eastAsiaTheme="minorHAnsi"/>
      <w:lang w:eastAsia="en-US"/>
    </w:rPr>
  </w:style>
  <w:style w:type="paragraph" w:customStyle="1" w:styleId="85852DCA4B124A618935EFC5930B9F5311">
    <w:name w:val="85852DCA4B124A618935EFC5930B9F5311"/>
    <w:rsid w:val="00AB3B8C"/>
    <w:rPr>
      <w:rFonts w:eastAsiaTheme="minorHAnsi"/>
      <w:lang w:eastAsia="en-US"/>
    </w:rPr>
  </w:style>
  <w:style w:type="paragraph" w:customStyle="1" w:styleId="9E734099C7084532B66A768866C8B8B44">
    <w:name w:val="9E734099C7084532B66A768866C8B8B44"/>
    <w:rsid w:val="00AB3B8C"/>
    <w:rPr>
      <w:rFonts w:eastAsiaTheme="minorHAnsi"/>
      <w:lang w:eastAsia="en-US"/>
    </w:rPr>
  </w:style>
  <w:style w:type="paragraph" w:customStyle="1" w:styleId="6FB32E3F4F164EFB8BD9A699AD6E74A512">
    <w:name w:val="6FB32E3F4F164EFB8BD9A699AD6E74A512"/>
    <w:rsid w:val="00AB3B8C"/>
    <w:rPr>
      <w:rFonts w:eastAsiaTheme="minorHAnsi"/>
      <w:lang w:eastAsia="en-US"/>
    </w:rPr>
  </w:style>
  <w:style w:type="paragraph" w:customStyle="1" w:styleId="EB515E597CAB4495A745C93F6C23BBA112">
    <w:name w:val="EB515E597CAB4495A745C93F6C23BBA112"/>
    <w:rsid w:val="00AB3B8C"/>
    <w:rPr>
      <w:rFonts w:eastAsiaTheme="minorHAnsi"/>
      <w:lang w:eastAsia="en-US"/>
    </w:rPr>
  </w:style>
  <w:style w:type="paragraph" w:customStyle="1" w:styleId="F08447FD12CE46A0944DAF8A0BA01AC112">
    <w:name w:val="F08447FD12CE46A0944DAF8A0BA01AC112"/>
    <w:rsid w:val="00AB3B8C"/>
    <w:rPr>
      <w:rFonts w:eastAsiaTheme="minorHAnsi"/>
      <w:lang w:eastAsia="en-US"/>
    </w:rPr>
  </w:style>
  <w:style w:type="paragraph" w:customStyle="1" w:styleId="079CB0EF84A34164BC4DF9FC3B34DE6712">
    <w:name w:val="079CB0EF84A34164BC4DF9FC3B34DE6712"/>
    <w:rsid w:val="00AB3B8C"/>
    <w:rPr>
      <w:rFonts w:eastAsiaTheme="minorHAnsi"/>
      <w:lang w:eastAsia="en-US"/>
    </w:rPr>
  </w:style>
  <w:style w:type="paragraph" w:customStyle="1" w:styleId="B302C084A9034AF5B7651BDAA320F08E12">
    <w:name w:val="B302C084A9034AF5B7651BDAA320F08E12"/>
    <w:rsid w:val="00AB3B8C"/>
    <w:rPr>
      <w:rFonts w:eastAsiaTheme="minorHAnsi"/>
      <w:lang w:eastAsia="en-US"/>
    </w:rPr>
  </w:style>
  <w:style w:type="paragraph" w:customStyle="1" w:styleId="85852DCA4B124A618935EFC5930B9F5312">
    <w:name w:val="85852DCA4B124A618935EFC5930B9F5312"/>
    <w:rsid w:val="00AB3B8C"/>
    <w:rPr>
      <w:rFonts w:eastAsiaTheme="minorHAnsi"/>
      <w:lang w:eastAsia="en-US"/>
    </w:rPr>
  </w:style>
  <w:style w:type="paragraph" w:customStyle="1" w:styleId="9E734099C7084532B66A768866C8B8B45">
    <w:name w:val="9E734099C7084532B66A768866C8B8B45"/>
    <w:rsid w:val="00AB3B8C"/>
    <w:rPr>
      <w:rFonts w:eastAsiaTheme="minorHAnsi"/>
      <w:lang w:eastAsia="en-US"/>
    </w:rPr>
  </w:style>
  <w:style w:type="paragraph" w:customStyle="1" w:styleId="6FB32E3F4F164EFB8BD9A699AD6E74A513">
    <w:name w:val="6FB32E3F4F164EFB8BD9A699AD6E74A513"/>
    <w:rsid w:val="00AB3B8C"/>
    <w:rPr>
      <w:rFonts w:eastAsiaTheme="minorHAnsi"/>
      <w:lang w:eastAsia="en-US"/>
    </w:rPr>
  </w:style>
  <w:style w:type="paragraph" w:customStyle="1" w:styleId="EB515E597CAB4495A745C93F6C23BBA113">
    <w:name w:val="EB515E597CAB4495A745C93F6C23BBA113"/>
    <w:rsid w:val="00AB3B8C"/>
    <w:rPr>
      <w:rFonts w:eastAsiaTheme="minorHAnsi"/>
      <w:lang w:eastAsia="en-US"/>
    </w:rPr>
  </w:style>
  <w:style w:type="paragraph" w:customStyle="1" w:styleId="F08447FD12CE46A0944DAF8A0BA01AC113">
    <w:name w:val="F08447FD12CE46A0944DAF8A0BA01AC113"/>
    <w:rsid w:val="00AB3B8C"/>
    <w:rPr>
      <w:rFonts w:eastAsiaTheme="minorHAnsi"/>
      <w:lang w:eastAsia="en-US"/>
    </w:rPr>
  </w:style>
  <w:style w:type="paragraph" w:customStyle="1" w:styleId="079CB0EF84A34164BC4DF9FC3B34DE6713">
    <w:name w:val="079CB0EF84A34164BC4DF9FC3B34DE6713"/>
    <w:rsid w:val="00AB3B8C"/>
    <w:rPr>
      <w:rFonts w:eastAsiaTheme="minorHAnsi"/>
      <w:lang w:eastAsia="en-US"/>
    </w:rPr>
  </w:style>
  <w:style w:type="paragraph" w:customStyle="1" w:styleId="B302C084A9034AF5B7651BDAA320F08E13">
    <w:name w:val="B302C084A9034AF5B7651BDAA320F08E13"/>
    <w:rsid w:val="00AB3B8C"/>
    <w:rPr>
      <w:rFonts w:eastAsiaTheme="minorHAnsi"/>
      <w:lang w:eastAsia="en-US"/>
    </w:rPr>
  </w:style>
  <w:style w:type="paragraph" w:customStyle="1" w:styleId="85852DCA4B124A618935EFC5930B9F5313">
    <w:name w:val="85852DCA4B124A618935EFC5930B9F5313"/>
    <w:rsid w:val="00AB3B8C"/>
    <w:rPr>
      <w:rFonts w:eastAsiaTheme="minorHAnsi"/>
      <w:lang w:eastAsia="en-US"/>
    </w:rPr>
  </w:style>
  <w:style w:type="paragraph" w:customStyle="1" w:styleId="9E734099C7084532B66A768866C8B8B46">
    <w:name w:val="9E734099C7084532B66A768866C8B8B46"/>
    <w:rsid w:val="00AB3B8C"/>
    <w:rPr>
      <w:rFonts w:eastAsiaTheme="minorHAnsi"/>
      <w:lang w:eastAsia="en-US"/>
    </w:rPr>
  </w:style>
  <w:style w:type="paragraph" w:customStyle="1" w:styleId="6FB32E3F4F164EFB8BD9A699AD6E74A514">
    <w:name w:val="6FB32E3F4F164EFB8BD9A699AD6E74A514"/>
    <w:rsid w:val="00AB3B8C"/>
    <w:rPr>
      <w:rFonts w:eastAsiaTheme="minorHAnsi"/>
      <w:lang w:eastAsia="en-US"/>
    </w:rPr>
  </w:style>
  <w:style w:type="paragraph" w:customStyle="1" w:styleId="EB515E597CAB4495A745C93F6C23BBA114">
    <w:name w:val="EB515E597CAB4495A745C93F6C23BBA114"/>
    <w:rsid w:val="00AB3B8C"/>
    <w:rPr>
      <w:rFonts w:eastAsiaTheme="minorHAnsi"/>
      <w:lang w:eastAsia="en-US"/>
    </w:rPr>
  </w:style>
  <w:style w:type="paragraph" w:customStyle="1" w:styleId="F08447FD12CE46A0944DAF8A0BA01AC114">
    <w:name w:val="F08447FD12CE46A0944DAF8A0BA01AC114"/>
    <w:rsid w:val="00AB3B8C"/>
    <w:rPr>
      <w:rFonts w:eastAsiaTheme="minorHAnsi"/>
      <w:lang w:eastAsia="en-US"/>
    </w:rPr>
  </w:style>
  <w:style w:type="paragraph" w:customStyle="1" w:styleId="079CB0EF84A34164BC4DF9FC3B34DE6714">
    <w:name w:val="079CB0EF84A34164BC4DF9FC3B34DE6714"/>
    <w:rsid w:val="00AB3B8C"/>
    <w:rPr>
      <w:rFonts w:eastAsiaTheme="minorHAnsi"/>
      <w:lang w:eastAsia="en-US"/>
    </w:rPr>
  </w:style>
  <w:style w:type="paragraph" w:customStyle="1" w:styleId="B302C084A9034AF5B7651BDAA320F08E14">
    <w:name w:val="B302C084A9034AF5B7651BDAA320F08E14"/>
    <w:rsid w:val="00AB3B8C"/>
    <w:rPr>
      <w:rFonts w:eastAsiaTheme="minorHAnsi"/>
      <w:lang w:eastAsia="en-US"/>
    </w:rPr>
  </w:style>
  <w:style w:type="paragraph" w:customStyle="1" w:styleId="85852DCA4B124A618935EFC5930B9F5314">
    <w:name w:val="85852DCA4B124A618935EFC5930B9F5314"/>
    <w:rsid w:val="00AB3B8C"/>
    <w:rPr>
      <w:rFonts w:eastAsiaTheme="minorHAnsi"/>
      <w:lang w:eastAsia="en-US"/>
    </w:rPr>
  </w:style>
  <w:style w:type="paragraph" w:customStyle="1" w:styleId="9E734099C7084532B66A768866C8B8B47">
    <w:name w:val="9E734099C7084532B66A768866C8B8B47"/>
    <w:rsid w:val="00AB3B8C"/>
    <w:rPr>
      <w:rFonts w:eastAsiaTheme="minorHAnsi"/>
      <w:lang w:eastAsia="en-US"/>
    </w:rPr>
  </w:style>
  <w:style w:type="paragraph" w:customStyle="1" w:styleId="123144B195CB410C9CF3D88DD708CC68">
    <w:name w:val="123144B195CB410C9CF3D88DD708CC68"/>
    <w:rsid w:val="00AB3B8C"/>
    <w:rPr>
      <w:rFonts w:eastAsiaTheme="minorHAnsi"/>
      <w:lang w:eastAsia="en-US"/>
    </w:rPr>
  </w:style>
  <w:style w:type="paragraph" w:customStyle="1" w:styleId="182E0452D69C4800A23F407AB894C18E">
    <w:name w:val="182E0452D69C4800A23F407AB894C18E"/>
    <w:rsid w:val="00AB3B8C"/>
    <w:rPr>
      <w:rFonts w:eastAsiaTheme="minorHAnsi"/>
      <w:lang w:eastAsia="en-US"/>
    </w:rPr>
  </w:style>
  <w:style w:type="paragraph" w:customStyle="1" w:styleId="BC0891C500FE414DAC7C8548EE311CD9">
    <w:name w:val="BC0891C500FE414DAC7C8548EE311CD9"/>
    <w:rsid w:val="00AB3B8C"/>
    <w:rPr>
      <w:rFonts w:eastAsiaTheme="minorHAnsi"/>
      <w:lang w:eastAsia="en-US"/>
    </w:rPr>
  </w:style>
  <w:style w:type="paragraph" w:customStyle="1" w:styleId="7E7C192F2C8143AF8FEB43B49923BA27">
    <w:name w:val="7E7C192F2C8143AF8FEB43B49923BA27"/>
    <w:rsid w:val="00AB3B8C"/>
    <w:rPr>
      <w:rFonts w:eastAsiaTheme="minorHAnsi"/>
      <w:lang w:eastAsia="en-US"/>
    </w:rPr>
  </w:style>
  <w:style w:type="paragraph" w:customStyle="1" w:styleId="CC2CB0738E444E9FAB11B02E91972D0A">
    <w:name w:val="CC2CB0738E444E9FAB11B02E91972D0A"/>
    <w:rsid w:val="00AB3B8C"/>
    <w:rPr>
      <w:rFonts w:eastAsiaTheme="minorHAnsi"/>
      <w:lang w:eastAsia="en-US"/>
    </w:rPr>
  </w:style>
  <w:style w:type="paragraph" w:customStyle="1" w:styleId="9E734099C7084532B66A768866C8B8B48">
    <w:name w:val="9E734099C7084532B66A768866C8B8B48"/>
    <w:rsid w:val="00AB3B8C"/>
    <w:rPr>
      <w:rFonts w:eastAsiaTheme="minorHAnsi"/>
      <w:lang w:eastAsia="en-US"/>
    </w:rPr>
  </w:style>
  <w:style w:type="paragraph" w:customStyle="1" w:styleId="123144B195CB410C9CF3D88DD708CC681">
    <w:name w:val="123144B195CB410C9CF3D88DD708CC681"/>
    <w:rsid w:val="00AB3B8C"/>
    <w:rPr>
      <w:rFonts w:eastAsiaTheme="minorHAnsi"/>
      <w:lang w:eastAsia="en-US"/>
    </w:rPr>
  </w:style>
  <w:style w:type="paragraph" w:customStyle="1" w:styleId="9B43B34494EE47D89EE93AC01D601529">
    <w:name w:val="9B43B34494EE47D89EE93AC01D601529"/>
    <w:rsid w:val="00AB3B8C"/>
    <w:rPr>
      <w:rFonts w:eastAsiaTheme="minorHAnsi"/>
      <w:lang w:eastAsia="en-US"/>
    </w:rPr>
  </w:style>
  <w:style w:type="paragraph" w:customStyle="1" w:styleId="182E0452D69C4800A23F407AB894C18E1">
    <w:name w:val="182E0452D69C4800A23F407AB894C18E1"/>
    <w:rsid w:val="00AB3B8C"/>
    <w:rPr>
      <w:rFonts w:eastAsiaTheme="minorHAnsi"/>
      <w:lang w:eastAsia="en-US"/>
    </w:rPr>
  </w:style>
  <w:style w:type="paragraph" w:customStyle="1" w:styleId="BC0891C500FE414DAC7C8548EE311CD91">
    <w:name w:val="BC0891C500FE414DAC7C8548EE311CD91"/>
    <w:rsid w:val="00AB3B8C"/>
    <w:rPr>
      <w:rFonts w:eastAsiaTheme="minorHAnsi"/>
      <w:lang w:eastAsia="en-US"/>
    </w:rPr>
  </w:style>
  <w:style w:type="paragraph" w:customStyle="1" w:styleId="7E7C192F2C8143AF8FEB43B49923BA271">
    <w:name w:val="7E7C192F2C8143AF8FEB43B49923BA271"/>
    <w:rsid w:val="00AB3B8C"/>
    <w:rPr>
      <w:rFonts w:eastAsiaTheme="minorHAnsi"/>
      <w:lang w:eastAsia="en-US"/>
    </w:rPr>
  </w:style>
  <w:style w:type="paragraph" w:customStyle="1" w:styleId="CC2CB0738E444E9FAB11B02E91972D0A1">
    <w:name w:val="CC2CB0738E444E9FAB11B02E91972D0A1"/>
    <w:rsid w:val="00AB3B8C"/>
    <w:rPr>
      <w:rFonts w:eastAsiaTheme="minorHAnsi"/>
      <w:lang w:eastAsia="en-US"/>
    </w:rPr>
  </w:style>
  <w:style w:type="paragraph" w:customStyle="1" w:styleId="9E734099C7084532B66A768866C8B8B49">
    <w:name w:val="9E734099C7084532B66A768866C8B8B49"/>
    <w:rsid w:val="00AB3B8C"/>
    <w:rPr>
      <w:rFonts w:eastAsiaTheme="minorHAnsi"/>
      <w:lang w:eastAsia="en-US"/>
    </w:rPr>
  </w:style>
  <w:style w:type="paragraph" w:customStyle="1" w:styleId="123144B195CB410C9CF3D88DD708CC682">
    <w:name w:val="123144B195CB410C9CF3D88DD708CC682"/>
    <w:rsid w:val="00AB3B8C"/>
    <w:rPr>
      <w:rFonts w:eastAsiaTheme="minorHAnsi"/>
      <w:lang w:eastAsia="en-US"/>
    </w:rPr>
  </w:style>
  <w:style w:type="paragraph" w:customStyle="1" w:styleId="9B43B34494EE47D89EE93AC01D6015291">
    <w:name w:val="9B43B34494EE47D89EE93AC01D6015291"/>
    <w:rsid w:val="00AB3B8C"/>
    <w:rPr>
      <w:rFonts w:eastAsiaTheme="minorHAnsi"/>
      <w:lang w:eastAsia="en-US"/>
    </w:rPr>
  </w:style>
  <w:style w:type="paragraph" w:customStyle="1" w:styleId="182E0452D69C4800A23F407AB894C18E2">
    <w:name w:val="182E0452D69C4800A23F407AB894C18E2"/>
    <w:rsid w:val="00AB3B8C"/>
    <w:rPr>
      <w:rFonts w:eastAsiaTheme="minorHAnsi"/>
      <w:lang w:eastAsia="en-US"/>
    </w:rPr>
  </w:style>
  <w:style w:type="paragraph" w:customStyle="1" w:styleId="BC0891C500FE414DAC7C8548EE311CD92">
    <w:name w:val="BC0891C500FE414DAC7C8548EE311CD92"/>
    <w:rsid w:val="00AB3B8C"/>
    <w:rPr>
      <w:rFonts w:eastAsiaTheme="minorHAnsi"/>
      <w:lang w:eastAsia="en-US"/>
    </w:rPr>
  </w:style>
  <w:style w:type="paragraph" w:customStyle="1" w:styleId="7E7C192F2C8143AF8FEB43B49923BA272">
    <w:name w:val="7E7C192F2C8143AF8FEB43B49923BA272"/>
    <w:rsid w:val="00AB3B8C"/>
    <w:rPr>
      <w:rFonts w:eastAsiaTheme="minorHAnsi"/>
      <w:lang w:eastAsia="en-US"/>
    </w:rPr>
  </w:style>
  <w:style w:type="paragraph" w:customStyle="1" w:styleId="CC2CB0738E444E9FAB11B02E91972D0A2">
    <w:name w:val="CC2CB0738E444E9FAB11B02E91972D0A2"/>
    <w:rsid w:val="00AB3B8C"/>
    <w:rPr>
      <w:rFonts w:eastAsiaTheme="minorHAnsi"/>
      <w:lang w:eastAsia="en-US"/>
    </w:rPr>
  </w:style>
  <w:style w:type="paragraph" w:customStyle="1" w:styleId="0C29218DC49D472B85652977939ADB52">
    <w:name w:val="0C29218DC49D472B85652977939ADB52"/>
    <w:rsid w:val="00AB3B8C"/>
    <w:rPr>
      <w:rFonts w:eastAsiaTheme="minorHAnsi"/>
      <w:lang w:eastAsia="en-US"/>
    </w:rPr>
  </w:style>
  <w:style w:type="paragraph" w:customStyle="1" w:styleId="123144B195CB410C9CF3D88DD708CC683">
    <w:name w:val="123144B195CB410C9CF3D88DD708CC683"/>
    <w:rsid w:val="00AB3B8C"/>
    <w:rPr>
      <w:rFonts w:eastAsiaTheme="minorHAnsi"/>
      <w:lang w:eastAsia="en-US"/>
    </w:rPr>
  </w:style>
  <w:style w:type="paragraph" w:customStyle="1" w:styleId="9B43B34494EE47D89EE93AC01D6015292">
    <w:name w:val="9B43B34494EE47D89EE93AC01D6015292"/>
    <w:rsid w:val="00AB3B8C"/>
    <w:rPr>
      <w:rFonts w:eastAsiaTheme="minorHAnsi"/>
      <w:lang w:eastAsia="en-US"/>
    </w:rPr>
  </w:style>
  <w:style w:type="paragraph" w:customStyle="1" w:styleId="182E0452D69C4800A23F407AB894C18E3">
    <w:name w:val="182E0452D69C4800A23F407AB894C18E3"/>
    <w:rsid w:val="00AB3B8C"/>
    <w:rPr>
      <w:rFonts w:eastAsiaTheme="minorHAnsi"/>
      <w:lang w:eastAsia="en-US"/>
    </w:rPr>
  </w:style>
  <w:style w:type="paragraph" w:customStyle="1" w:styleId="BC0891C500FE414DAC7C8548EE311CD93">
    <w:name w:val="BC0891C500FE414DAC7C8548EE311CD93"/>
    <w:rsid w:val="00AB3B8C"/>
    <w:rPr>
      <w:rFonts w:eastAsiaTheme="minorHAnsi"/>
      <w:lang w:eastAsia="en-US"/>
    </w:rPr>
  </w:style>
  <w:style w:type="paragraph" w:customStyle="1" w:styleId="7E7C192F2C8143AF8FEB43B49923BA273">
    <w:name w:val="7E7C192F2C8143AF8FEB43B49923BA273"/>
    <w:rsid w:val="00AB3B8C"/>
    <w:rPr>
      <w:rFonts w:eastAsiaTheme="minorHAnsi"/>
      <w:lang w:eastAsia="en-US"/>
    </w:rPr>
  </w:style>
  <w:style w:type="paragraph" w:customStyle="1" w:styleId="CC2CB0738E444E9FAB11B02E91972D0A3">
    <w:name w:val="CC2CB0738E444E9FAB11B02E91972D0A3"/>
    <w:rsid w:val="00AB3B8C"/>
    <w:rPr>
      <w:rFonts w:eastAsiaTheme="minorHAnsi"/>
      <w:lang w:eastAsia="en-US"/>
    </w:rPr>
  </w:style>
  <w:style w:type="paragraph" w:customStyle="1" w:styleId="9E6027F441E74104BF0037B611600593">
    <w:name w:val="9E6027F441E74104BF0037B611600593"/>
    <w:rsid w:val="00AB3B8C"/>
    <w:rPr>
      <w:rFonts w:eastAsiaTheme="minorHAnsi"/>
      <w:lang w:eastAsia="en-US"/>
    </w:rPr>
  </w:style>
  <w:style w:type="paragraph" w:customStyle="1" w:styleId="123144B195CB410C9CF3D88DD708CC684">
    <w:name w:val="123144B195CB410C9CF3D88DD708CC684"/>
    <w:rsid w:val="00AB3B8C"/>
    <w:rPr>
      <w:rFonts w:eastAsiaTheme="minorHAnsi"/>
      <w:lang w:eastAsia="en-US"/>
    </w:rPr>
  </w:style>
  <w:style w:type="paragraph" w:customStyle="1" w:styleId="9B43B34494EE47D89EE93AC01D6015293">
    <w:name w:val="9B43B34494EE47D89EE93AC01D6015293"/>
    <w:rsid w:val="00AB3B8C"/>
    <w:rPr>
      <w:rFonts w:eastAsiaTheme="minorHAnsi"/>
      <w:lang w:eastAsia="en-US"/>
    </w:rPr>
  </w:style>
  <w:style w:type="paragraph" w:customStyle="1" w:styleId="182E0452D69C4800A23F407AB894C18E4">
    <w:name w:val="182E0452D69C4800A23F407AB894C18E4"/>
    <w:rsid w:val="00AB3B8C"/>
    <w:rPr>
      <w:rFonts w:eastAsiaTheme="minorHAnsi"/>
      <w:lang w:eastAsia="en-US"/>
    </w:rPr>
  </w:style>
  <w:style w:type="paragraph" w:customStyle="1" w:styleId="BC0891C500FE414DAC7C8548EE311CD94">
    <w:name w:val="BC0891C500FE414DAC7C8548EE311CD94"/>
    <w:rsid w:val="00AB3B8C"/>
    <w:rPr>
      <w:rFonts w:eastAsiaTheme="minorHAnsi"/>
      <w:lang w:eastAsia="en-US"/>
    </w:rPr>
  </w:style>
  <w:style w:type="paragraph" w:customStyle="1" w:styleId="7E7C192F2C8143AF8FEB43B49923BA274">
    <w:name w:val="7E7C192F2C8143AF8FEB43B49923BA274"/>
    <w:rsid w:val="00AB3B8C"/>
    <w:rPr>
      <w:rFonts w:eastAsiaTheme="minorHAnsi"/>
      <w:lang w:eastAsia="en-US"/>
    </w:rPr>
  </w:style>
  <w:style w:type="paragraph" w:customStyle="1" w:styleId="CC2CB0738E444E9FAB11B02E91972D0A4">
    <w:name w:val="CC2CB0738E444E9FAB11B02E91972D0A4"/>
    <w:rsid w:val="00AB3B8C"/>
    <w:rPr>
      <w:rFonts w:eastAsiaTheme="minorHAnsi"/>
      <w:lang w:eastAsia="en-US"/>
    </w:rPr>
  </w:style>
  <w:style w:type="paragraph" w:customStyle="1" w:styleId="9E6027F441E74104BF0037B6116005931">
    <w:name w:val="9E6027F441E74104BF0037B6116005931"/>
    <w:rsid w:val="009A44AB"/>
    <w:rPr>
      <w:rFonts w:eastAsiaTheme="minorHAnsi"/>
      <w:lang w:eastAsia="en-US"/>
    </w:rPr>
  </w:style>
  <w:style w:type="paragraph" w:customStyle="1" w:styleId="123144B195CB410C9CF3D88DD708CC685">
    <w:name w:val="123144B195CB410C9CF3D88DD708CC685"/>
    <w:rsid w:val="009A44AB"/>
    <w:rPr>
      <w:rFonts w:eastAsiaTheme="minorHAnsi"/>
      <w:lang w:eastAsia="en-US"/>
    </w:rPr>
  </w:style>
  <w:style w:type="paragraph" w:customStyle="1" w:styleId="9B43B34494EE47D89EE93AC01D6015294">
    <w:name w:val="9B43B34494EE47D89EE93AC01D6015294"/>
    <w:rsid w:val="009A44AB"/>
    <w:rPr>
      <w:rFonts w:eastAsiaTheme="minorHAnsi"/>
      <w:lang w:eastAsia="en-US"/>
    </w:rPr>
  </w:style>
  <w:style w:type="paragraph" w:customStyle="1" w:styleId="182E0452D69C4800A23F407AB894C18E5">
    <w:name w:val="182E0452D69C4800A23F407AB894C18E5"/>
    <w:rsid w:val="009A44AB"/>
    <w:rPr>
      <w:rFonts w:eastAsiaTheme="minorHAnsi"/>
      <w:lang w:eastAsia="en-US"/>
    </w:rPr>
  </w:style>
  <w:style w:type="paragraph" w:customStyle="1" w:styleId="BC0891C500FE414DAC7C8548EE311CD95">
    <w:name w:val="BC0891C500FE414DAC7C8548EE311CD95"/>
    <w:rsid w:val="009A44AB"/>
    <w:rPr>
      <w:rFonts w:eastAsiaTheme="minorHAnsi"/>
      <w:lang w:eastAsia="en-US"/>
    </w:rPr>
  </w:style>
  <w:style w:type="paragraph" w:customStyle="1" w:styleId="7E7C192F2C8143AF8FEB43B49923BA275">
    <w:name w:val="7E7C192F2C8143AF8FEB43B49923BA275"/>
    <w:rsid w:val="009A44AB"/>
    <w:rPr>
      <w:rFonts w:eastAsiaTheme="minorHAnsi"/>
      <w:lang w:eastAsia="en-US"/>
    </w:rPr>
  </w:style>
  <w:style w:type="paragraph" w:customStyle="1" w:styleId="CC2CB0738E444E9FAB11B02E91972D0A5">
    <w:name w:val="CC2CB0738E444E9FAB11B02E91972D0A5"/>
    <w:rsid w:val="009A44A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CF0C78B649EC4DB641DF2C57E73221" ma:contentTypeVersion="4" ma:contentTypeDescription="Create a new document." ma:contentTypeScope="" ma:versionID="43845b71759fe645339fdef163c16515">
  <xsd:schema xmlns:xsd="http://www.w3.org/2001/XMLSchema" xmlns:xs="http://www.w3.org/2001/XMLSchema" xmlns:p="http://schemas.microsoft.com/office/2006/metadata/properties" xmlns:ns2="503b31a9-9a03-423e-bc32-850aaec7ba13" targetNamespace="http://schemas.microsoft.com/office/2006/metadata/properties" ma:root="true" ma:fieldsID="be6bc206843a4f4a06115a1e460c70b6" ns2:_="">
    <xsd:import namespace="503b31a9-9a03-423e-bc32-850aaec7ba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b31a9-9a03-423e-bc32-850aaec7b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57929-3035-4524-BBB0-E199A367800A}">
  <ds:schemaRefs>
    <ds:schemaRef ds:uri="http://schemas.microsoft.com/sharepoint/v3/contenttype/forms"/>
  </ds:schemaRefs>
</ds:datastoreItem>
</file>

<file path=customXml/itemProps2.xml><?xml version="1.0" encoding="utf-8"?>
<ds:datastoreItem xmlns:ds="http://schemas.openxmlformats.org/officeDocument/2006/customXml" ds:itemID="{B5DC8508-2468-48B7-B412-4705E3DBD472}">
  <ds:schemaRefs>
    <ds:schemaRef ds:uri="http://www.w3.org/XML/1998/namespace"/>
    <ds:schemaRef ds:uri="http://purl.org/dc/elements/1.1/"/>
    <ds:schemaRef ds:uri="http://schemas.microsoft.com/sharepoint/v3"/>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8367bee-5533-4ae9-8d88-8a16400b9866"/>
    <ds:schemaRef ds:uri="http://purl.org/dc/terms/"/>
  </ds:schemaRefs>
</ds:datastoreItem>
</file>

<file path=customXml/itemProps3.xml><?xml version="1.0" encoding="utf-8"?>
<ds:datastoreItem xmlns:ds="http://schemas.openxmlformats.org/officeDocument/2006/customXml" ds:itemID="{D334CF18-D261-47BC-AC18-5919E25D7654}"/>
</file>

<file path=customXml/itemProps4.xml><?xml version="1.0" encoding="utf-8"?>
<ds:datastoreItem xmlns:ds="http://schemas.openxmlformats.org/officeDocument/2006/customXml" ds:itemID="{B61F37E2-7767-44E1-BC85-D9B56338993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 Form 134 Electronic Submission V1.0 Apr 20</dc:title>
  <dc:subject/>
  <dc:creator>Debnam, Jo  (People-CivHR-Policy AHd)</dc:creator>
  <keywords/>
  <dc:description/>
  <lastModifiedBy>Barber, Dionne  (RAFP-HAL Passes and Permits)</lastModifiedBy>
  <revision>3</revision>
  <dcterms:created xsi:type="dcterms:W3CDTF">2020-05-20T15:55:00.0000000Z</dcterms:created>
  <dcterms:modified xsi:type="dcterms:W3CDTF">2021-07-27T12:17:36.5569586Z</dcterms:modified>
  <contentStatus>Final</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0x01010077CF0C78B649EC4DB641DF2C57E73221</vt:lpwstr>
  </property>
  <property fmtid="{D5CDD505-2E9C-101B-9397-08002B2CF9AE}" pid="3" name="_dlc_policyId">
    <vt:lpwstr>/sites/defnet/HOCS/Documents</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id="Microsoft.Office.RecordsManagement.PolicyFeatures.Expiration.Formula.BuiltIn"&gt;&lt;number&gt;2&lt;/number&gt;&lt;property&gt;Modified&lt;/property&gt;&lt;propertyId&gt;28cf69c5-fa48-462a-b5cd-27b6f9d2bd5f&lt;/propertyId&gt;&lt;period&gt;days&lt;/period&gt;&lt;/formula&gt;</vt:lpwstr>
  </property>
  <property fmtid="{D5CDD505-2E9C-101B-9397-08002B2CF9AE}" pid="5" name="Subject Category">
    <vt:lpwstr/>
  </property>
  <property fmtid="{D5CDD505-2E9C-101B-9397-08002B2CF9AE}" pid="6" name="TaxKeyword">
    <vt:lpwstr/>
  </property>
  <property fmtid="{D5CDD505-2E9C-101B-9397-08002B2CF9AE}" pid="7" name="ArticleStartDate">
    <vt:filetime>2020-05-05T12:00:00Z</vt:filetime>
  </property>
  <property fmtid="{D5CDD505-2E9C-101B-9397-08002B2CF9AE}" pid="8" name="Subject Keywords">
    <vt:lpwstr/>
  </property>
  <property fmtid="{D5CDD505-2E9C-101B-9397-08002B2CF9AE}" pid="9" name="d67af1ddf1dc47979d20c0eae491b81b">
    <vt:lpwstr/>
  </property>
  <property fmtid="{D5CDD505-2E9C-101B-9397-08002B2CF9AE}" pid="10" name="o6dc34ed226342f4b394e2c12d99157f">
    <vt:lpwstr/>
  </property>
  <property fmtid="{D5CDD505-2E9C-101B-9397-08002B2CF9AE}" pid="11" name="defnetTags">
    <vt:lpwstr/>
  </property>
  <property fmtid="{D5CDD505-2E9C-101B-9397-08002B2CF9AE}" pid="12" name="defnetKeywords">
    <vt:lpwstr/>
  </property>
  <property fmtid="{D5CDD505-2E9C-101B-9397-08002B2CF9AE}" pid="13" name="n1f450bd0d644ca798bdc94626fdef4f">
    <vt:lpwstr/>
  </property>
  <property fmtid="{D5CDD505-2E9C-101B-9397-08002B2CF9AE}" pid="14" name="TaxCatchAll">
    <vt:lpwstr>34;#HOCS|fc9fa5f3-1c71-4146-a1c6-6d0d893a085f</vt:lpwstr>
  </property>
  <property fmtid="{D5CDD505-2E9C-101B-9397-08002B2CF9AE}" pid="15" name="TaxKeywordTaxHTField">
    <vt:lpwstr/>
  </property>
  <property fmtid="{D5CDD505-2E9C-101B-9397-08002B2CF9AE}" pid="16" name="Business Owner">
    <vt:lpwstr>34;#HOCS|fc9fa5f3-1c71-4146-a1c6-6d0d893a085f</vt:lpwstr>
  </property>
  <property fmtid="{D5CDD505-2E9C-101B-9397-08002B2CF9AE}" pid="17" name="m79e07ce3690491db9121a08429fad40">
    <vt:lpwstr>HOCS|fc9fa5f3-1c71-4146-a1c6-6d0d893a085f</vt:lpwstr>
  </property>
  <property fmtid="{D5CDD505-2E9C-101B-9397-08002B2CF9AE}" pid="18" name="fileplanid">
    <vt:lpwstr/>
  </property>
  <property fmtid="{D5CDD505-2E9C-101B-9397-08002B2CF9AE}" pid="19" name="ha076f4611b140e7b3cb24c4bf4f068b">
    <vt:lpwstr/>
  </property>
  <property fmtid="{D5CDD505-2E9C-101B-9397-08002B2CF9AE}" pid="20" name="i71a74d1f9984201b479cc08077b6323">
    <vt:lpwstr/>
  </property>
</Properties>
</file>